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32"/>
          <w:szCs w:val="32"/>
          <w:lang w:val="uk-UA"/>
        </w:rPr>
      </w:pP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32"/>
          <w:szCs w:val="32"/>
          <w:lang w:val="uk-UA"/>
        </w:rPr>
      </w:pPr>
      <w:proofErr w:type="spellStart"/>
      <w:r w:rsidRPr="00497924">
        <w:rPr>
          <w:b/>
          <w:sz w:val="32"/>
          <w:szCs w:val="32"/>
          <w:lang w:val="uk-UA"/>
        </w:rPr>
        <w:t>Ворожбянський</w:t>
      </w:r>
      <w:proofErr w:type="spellEnd"/>
      <w:r w:rsidRPr="00497924">
        <w:rPr>
          <w:b/>
          <w:sz w:val="32"/>
          <w:szCs w:val="32"/>
          <w:lang w:val="uk-UA"/>
        </w:rPr>
        <w:t xml:space="preserve"> дошкільний начальний заклад</w:t>
      </w: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32"/>
          <w:szCs w:val="32"/>
          <w:lang w:val="uk-UA"/>
        </w:rPr>
      </w:pPr>
      <w:r w:rsidRPr="00497924">
        <w:rPr>
          <w:b/>
          <w:sz w:val="32"/>
          <w:szCs w:val="32"/>
          <w:lang w:val="uk-UA"/>
        </w:rPr>
        <w:t xml:space="preserve"> (ясла – садок) «Малятко»</w:t>
      </w: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44"/>
          <w:szCs w:val="44"/>
          <w:lang w:val="uk-UA"/>
        </w:rPr>
      </w:pPr>
      <w:r w:rsidRPr="00497924">
        <w:rPr>
          <w:b/>
          <w:sz w:val="44"/>
          <w:szCs w:val="44"/>
          <w:lang w:val="uk-UA"/>
        </w:rPr>
        <w:t>З В І Т</w:t>
      </w: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44"/>
          <w:szCs w:val="44"/>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i/>
          <w:sz w:val="48"/>
          <w:szCs w:val="48"/>
          <w:lang w:val="uk-UA"/>
        </w:rPr>
      </w:pPr>
      <w:r w:rsidRPr="00497924">
        <w:rPr>
          <w:b/>
          <w:i/>
          <w:sz w:val="48"/>
          <w:szCs w:val="48"/>
          <w:lang w:val="uk-UA"/>
        </w:rPr>
        <w:t>Василець  Лариси  Василівни</w:t>
      </w: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i/>
          <w:sz w:val="48"/>
          <w:szCs w:val="48"/>
          <w:lang w:val="uk-UA"/>
        </w:rPr>
      </w:pP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44"/>
          <w:szCs w:val="44"/>
          <w:lang w:val="uk-UA"/>
        </w:rPr>
      </w:pPr>
      <w:r>
        <w:rPr>
          <w:b/>
          <w:sz w:val="44"/>
          <w:szCs w:val="44"/>
          <w:lang w:val="uk-UA"/>
        </w:rPr>
        <w:t>з</w:t>
      </w:r>
      <w:r w:rsidRPr="00497924">
        <w:rPr>
          <w:b/>
          <w:sz w:val="44"/>
          <w:szCs w:val="44"/>
          <w:lang w:val="uk-UA"/>
        </w:rPr>
        <w:t>авідувача ДНЗ «Малятко»</w:t>
      </w: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44"/>
          <w:szCs w:val="44"/>
          <w:lang w:val="uk-UA"/>
        </w:rPr>
      </w:pPr>
      <w:r>
        <w:rPr>
          <w:b/>
          <w:sz w:val="44"/>
          <w:szCs w:val="44"/>
          <w:lang w:val="uk-UA"/>
        </w:rPr>
        <w:t xml:space="preserve">про діяльність в 2019 – 2020 </w:t>
      </w:r>
      <w:proofErr w:type="spellStart"/>
      <w:r w:rsidRPr="00497924">
        <w:rPr>
          <w:b/>
          <w:sz w:val="44"/>
          <w:szCs w:val="44"/>
          <w:lang w:val="uk-UA"/>
        </w:rPr>
        <w:t>н.р</w:t>
      </w:r>
      <w:proofErr w:type="spellEnd"/>
      <w:r w:rsidRPr="00497924">
        <w:rPr>
          <w:b/>
          <w:sz w:val="44"/>
          <w:szCs w:val="44"/>
          <w:lang w:val="uk-UA"/>
        </w:rPr>
        <w:t>.</w:t>
      </w: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44"/>
          <w:szCs w:val="44"/>
          <w:lang w:val="uk-UA"/>
        </w:rPr>
      </w:pPr>
      <w:r w:rsidRPr="00497924">
        <w:rPr>
          <w:b/>
          <w:sz w:val="44"/>
          <w:szCs w:val="44"/>
          <w:lang w:val="uk-UA"/>
        </w:rPr>
        <w:t>перед педагогічним</w:t>
      </w:r>
    </w:p>
    <w:p w:rsidR="00044C46" w:rsidRPr="00497924"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44"/>
          <w:szCs w:val="44"/>
          <w:lang w:val="uk-UA"/>
        </w:rPr>
      </w:pPr>
      <w:r w:rsidRPr="00497924">
        <w:rPr>
          <w:b/>
          <w:sz w:val="44"/>
          <w:szCs w:val="44"/>
          <w:lang w:val="uk-UA"/>
        </w:rPr>
        <w:t>колективом та громадськістю</w:t>
      </w: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13606A"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r>
        <w:rPr>
          <w:b/>
          <w:sz w:val="28"/>
          <w:szCs w:val="28"/>
          <w:lang w:val="uk-UA"/>
        </w:rPr>
        <w:t xml:space="preserve">                                                ( Протокол від 03.06.2020 №2)</w:t>
      </w:r>
      <w:bookmarkStart w:id="0" w:name="_GoBack"/>
      <w:bookmarkEnd w:id="0"/>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r>
        <w:rPr>
          <w:b/>
          <w:sz w:val="28"/>
          <w:szCs w:val="28"/>
          <w:lang w:val="uk-UA"/>
        </w:rPr>
        <w:t>2020 р.</w:t>
      </w:r>
    </w:p>
    <w:p w:rsidR="00044C46" w:rsidRDefault="00044C46" w:rsidP="00044C46">
      <w:pPr>
        <w:pBdr>
          <w:top w:val="dashDotStroked" w:sz="24" w:space="1" w:color="auto"/>
          <w:left w:val="dashDotStroked" w:sz="24" w:space="4" w:color="auto"/>
          <w:bottom w:val="dashDotStroked" w:sz="24" w:space="1" w:color="auto"/>
          <w:right w:val="dashDotStroked" w:sz="24" w:space="0" w:color="auto"/>
        </w:pBdr>
        <w:spacing w:line="360" w:lineRule="auto"/>
        <w:jc w:val="center"/>
        <w:rPr>
          <w:b/>
          <w:sz w:val="28"/>
          <w:szCs w:val="28"/>
          <w:lang w:val="uk-UA"/>
        </w:rPr>
      </w:pPr>
    </w:p>
    <w:p w:rsidR="00044C46" w:rsidRDefault="00044C46" w:rsidP="00044C46">
      <w:pPr>
        <w:jc w:val="center"/>
        <w:rPr>
          <w:b/>
          <w:i/>
          <w:sz w:val="28"/>
          <w:szCs w:val="28"/>
          <w:lang w:val="uk-UA"/>
        </w:rPr>
      </w:pPr>
    </w:p>
    <w:p w:rsidR="00044C46" w:rsidRPr="004A537B" w:rsidRDefault="00044C46" w:rsidP="00044C46">
      <w:pPr>
        <w:spacing w:line="360" w:lineRule="auto"/>
        <w:jc w:val="center"/>
        <w:rPr>
          <w:b/>
          <w:i/>
          <w:sz w:val="28"/>
          <w:szCs w:val="28"/>
          <w:lang w:val="uk-UA"/>
        </w:rPr>
      </w:pPr>
      <w:proofErr w:type="gramStart"/>
      <w:r w:rsidRPr="006A4DDF">
        <w:rPr>
          <w:b/>
          <w:i/>
          <w:sz w:val="28"/>
          <w:szCs w:val="28"/>
        </w:rPr>
        <w:t>З</w:t>
      </w:r>
      <w:proofErr w:type="gramEnd"/>
      <w:r w:rsidRPr="006A4DDF">
        <w:rPr>
          <w:b/>
          <w:i/>
          <w:sz w:val="28"/>
          <w:szCs w:val="28"/>
        </w:rPr>
        <w:t xml:space="preserve"> В І Т</w:t>
      </w:r>
      <w:r>
        <w:rPr>
          <w:b/>
          <w:i/>
          <w:sz w:val="28"/>
          <w:szCs w:val="28"/>
          <w:lang w:val="uk-UA"/>
        </w:rPr>
        <w:t xml:space="preserve"> </w:t>
      </w:r>
    </w:p>
    <w:p w:rsidR="00044C46" w:rsidRPr="004A537B" w:rsidRDefault="00044C46" w:rsidP="00044C46">
      <w:pPr>
        <w:spacing w:line="360" w:lineRule="auto"/>
        <w:jc w:val="center"/>
        <w:rPr>
          <w:b/>
          <w:sz w:val="28"/>
          <w:szCs w:val="28"/>
          <w:lang w:val="uk-UA"/>
        </w:rPr>
      </w:pPr>
      <w:proofErr w:type="spellStart"/>
      <w:r w:rsidRPr="006A4DDF">
        <w:rPr>
          <w:b/>
          <w:sz w:val="28"/>
          <w:szCs w:val="28"/>
        </w:rPr>
        <w:t>завідувача</w:t>
      </w:r>
      <w:proofErr w:type="spellEnd"/>
      <w:r w:rsidRPr="006A4DDF">
        <w:rPr>
          <w:b/>
          <w:sz w:val="28"/>
          <w:szCs w:val="28"/>
        </w:rPr>
        <w:t xml:space="preserve"> </w:t>
      </w:r>
      <w:proofErr w:type="spellStart"/>
      <w:r w:rsidRPr="006A4DDF">
        <w:rPr>
          <w:b/>
          <w:sz w:val="28"/>
          <w:szCs w:val="28"/>
        </w:rPr>
        <w:t>дошкільн</w:t>
      </w:r>
      <w:r w:rsidRPr="006A4DDF">
        <w:rPr>
          <w:b/>
          <w:sz w:val="28"/>
          <w:szCs w:val="28"/>
          <w:lang w:val="uk-UA"/>
        </w:rPr>
        <w:t>ого</w:t>
      </w:r>
      <w:proofErr w:type="spellEnd"/>
      <w:r w:rsidRPr="006A4DDF">
        <w:rPr>
          <w:b/>
          <w:sz w:val="28"/>
          <w:szCs w:val="28"/>
        </w:rPr>
        <w:t xml:space="preserve"> </w:t>
      </w:r>
      <w:proofErr w:type="spellStart"/>
      <w:r w:rsidRPr="006A4DDF">
        <w:rPr>
          <w:b/>
          <w:sz w:val="28"/>
          <w:szCs w:val="28"/>
        </w:rPr>
        <w:t>навчальн</w:t>
      </w:r>
      <w:r w:rsidRPr="006A4DDF">
        <w:rPr>
          <w:b/>
          <w:sz w:val="28"/>
          <w:szCs w:val="28"/>
          <w:lang w:val="uk-UA"/>
        </w:rPr>
        <w:t>ого</w:t>
      </w:r>
      <w:proofErr w:type="spellEnd"/>
      <w:r w:rsidRPr="006A4DDF">
        <w:rPr>
          <w:b/>
          <w:sz w:val="28"/>
          <w:szCs w:val="28"/>
        </w:rPr>
        <w:t xml:space="preserve"> заклад</w:t>
      </w:r>
      <w:r w:rsidRPr="006A4DDF">
        <w:rPr>
          <w:b/>
          <w:sz w:val="28"/>
          <w:szCs w:val="28"/>
          <w:lang w:val="uk-UA"/>
        </w:rPr>
        <w:t>у</w:t>
      </w:r>
    </w:p>
    <w:p w:rsidR="00044C46" w:rsidRPr="004A537B" w:rsidRDefault="00044C46" w:rsidP="00044C46">
      <w:pPr>
        <w:spacing w:line="360" w:lineRule="auto"/>
        <w:jc w:val="center"/>
        <w:rPr>
          <w:b/>
          <w:sz w:val="28"/>
          <w:szCs w:val="28"/>
          <w:lang w:val="uk-UA"/>
        </w:rPr>
      </w:pPr>
      <w:r w:rsidRPr="006A4DDF">
        <w:rPr>
          <w:b/>
          <w:sz w:val="28"/>
          <w:szCs w:val="28"/>
          <w:lang w:val="uk-UA"/>
        </w:rPr>
        <w:t>(ясла-садка) «МАЛЯТКО»</w:t>
      </w:r>
    </w:p>
    <w:p w:rsidR="00044C46" w:rsidRPr="004A537B" w:rsidRDefault="00044C46" w:rsidP="00044C46">
      <w:pPr>
        <w:spacing w:line="360" w:lineRule="auto"/>
        <w:jc w:val="center"/>
        <w:rPr>
          <w:b/>
          <w:sz w:val="28"/>
          <w:szCs w:val="28"/>
          <w:lang w:val="uk-UA"/>
        </w:rPr>
      </w:pPr>
      <w:r w:rsidRPr="006A4DDF">
        <w:rPr>
          <w:b/>
          <w:sz w:val="28"/>
          <w:szCs w:val="28"/>
          <w:lang w:val="uk-UA"/>
        </w:rPr>
        <w:t>Василець Лариси Василівни</w:t>
      </w:r>
    </w:p>
    <w:p w:rsidR="00044C46" w:rsidRPr="006A4DDF" w:rsidRDefault="00044C46" w:rsidP="00044C46">
      <w:pPr>
        <w:spacing w:line="360" w:lineRule="auto"/>
        <w:jc w:val="center"/>
        <w:rPr>
          <w:sz w:val="28"/>
          <w:szCs w:val="28"/>
        </w:rPr>
      </w:pPr>
      <w:proofErr w:type="gramStart"/>
      <w:r w:rsidRPr="006A4DDF">
        <w:rPr>
          <w:sz w:val="28"/>
          <w:szCs w:val="28"/>
        </w:rPr>
        <w:t>перед</w:t>
      </w:r>
      <w:proofErr w:type="gramEnd"/>
      <w:r w:rsidRPr="006A4DDF">
        <w:rPr>
          <w:sz w:val="28"/>
          <w:szCs w:val="28"/>
        </w:rPr>
        <w:t xml:space="preserve"> </w:t>
      </w:r>
      <w:proofErr w:type="spellStart"/>
      <w:r w:rsidRPr="006A4DDF">
        <w:rPr>
          <w:sz w:val="28"/>
          <w:szCs w:val="28"/>
        </w:rPr>
        <w:t>педагогічним</w:t>
      </w:r>
      <w:proofErr w:type="spellEnd"/>
      <w:r w:rsidRPr="006A4DDF">
        <w:rPr>
          <w:sz w:val="28"/>
          <w:szCs w:val="28"/>
        </w:rPr>
        <w:t xml:space="preserve"> </w:t>
      </w:r>
      <w:proofErr w:type="spellStart"/>
      <w:r w:rsidRPr="006A4DDF">
        <w:rPr>
          <w:sz w:val="28"/>
          <w:szCs w:val="28"/>
        </w:rPr>
        <w:t>колективом</w:t>
      </w:r>
      <w:proofErr w:type="spellEnd"/>
      <w:r w:rsidRPr="006A4DDF">
        <w:rPr>
          <w:sz w:val="28"/>
          <w:szCs w:val="28"/>
        </w:rPr>
        <w:t xml:space="preserve"> та </w:t>
      </w:r>
      <w:proofErr w:type="spellStart"/>
      <w:r w:rsidRPr="006A4DDF">
        <w:rPr>
          <w:sz w:val="28"/>
          <w:szCs w:val="28"/>
        </w:rPr>
        <w:t>громадскістю</w:t>
      </w:r>
      <w:proofErr w:type="spellEnd"/>
    </w:p>
    <w:p w:rsidR="00044C46" w:rsidRPr="006A4DDF" w:rsidRDefault="00044C46" w:rsidP="00044C46">
      <w:pPr>
        <w:jc w:val="center"/>
        <w:rPr>
          <w:sz w:val="16"/>
          <w:szCs w:val="16"/>
        </w:rPr>
      </w:pPr>
    </w:p>
    <w:p w:rsidR="00044C46" w:rsidRPr="006A4DDF" w:rsidRDefault="00044C46" w:rsidP="00044C46">
      <w:pPr>
        <w:jc w:val="center"/>
        <w:rPr>
          <w:sz w:val="28"/>
          <w:szCs w:val="28"/>
        </w:rPr>
      </w:pPr>
      <w:r>
        <w:rPr>
          <w:sz w:val="28"/>
          <w:szCs w:val="28"/>
          <w:lang w:val="uk-UA"/>
        </w:rPr>
        <w:t>03.06</w:t>
      </w:r>
      <w:r>
        <w:rPr>
          <w:sz w:val="28"/>
          <w:szCs w:val="28"/>
        </w:rPr>
        <w:t>.20</w:t>
      </w:r>
      <w:r>
        <w:rPr>
          <w:sz w:val="28"/>
          <w:szCs w:val="28"/>
          <w:lang w:val="uk-UA"/>
        </w:rPr>
        <w:t xml:space="preserve">20 </w:t>
      </w:r>
      <w:r w:rsidRPr="006A4DDF">
        <w:rPr>
          <w:sz w:val="28"/>
          <w:szCs w:val="28"/>
        </w:rPr>
        <w:t>р.</w:t>
      </w:r>
    </w:p>
    <w:p w:rsidR="00044C46" w:rsidRPr="006A4DDF" w:rsidRDefault="00044C46" w:rsidP="00044C46">
      <w:pPr>
        <w:rPr>
          <w:sz w:val="28"/>
          <w:szCs w:val="28"/>
        </w:rPr>
      </w:pPr>
    </w:p>
    <w:p w:rsidR="00044C46" w:rsidRPr="006A4DDF" w:rsidRDefault="00044C46" w:rsidP="00044C46">
      <w:pPr>
        <w:ind w:firstLine="709"/>
        <w:jc w:val="both"/>
        <w:rPr>
          <w:sz w:val="28"/>
          <w:szCs w:val="28"/>
          <w:lang w:val="uk-UA"/>
        </w:rPr>
      </w:pPr>
      <w:r w:rsidRPr="006A4DDF">
        <w:rPr>
          <w:sz w:val="28"/>
          <w:szCs w:val="28"/>
        </w:rPr>
        <w:t xml:space="preserve">Даний </w:t>
      </w:r>
      <w:proofErr w:type="spellStart"/>
      <w:r w:rsidRPr="006A4DDF">
        <w:rPr>
          <w:sz w:val="28"/>
          <w:szCs w:val="28"/>
        </w:rPr>
        <w:t>звіт</w:t>
      </w:r>
      <w:proofErr w:type="spellEnd"/>
      <w:r w:rsidRPr="006A4DDF">
        <w:rPr>
          <w:sz w:val="28"/>
          <w:szCs w:val="28"/>
        </w:rPr>
        <w:t xml:space="preserve"> </w:t>
      </w:r>
      <w:proofErr w:type="spellStart"/>
      <w:r w:rsidRPr="006A4DDF">
        <w:rPr>
          <w:sz w:val="28"/>
          <w:szCs w:val="28"/>
        </w:rPr>
        <w:t>зроблений</w:t>
      </w:r>
      <w:proofErr w:type="spellEnd"/>
      <w:r w:rsidRPr="006A4DDF">
        <w:rPr>
          <w:sz w:val="28"/>
          <w:szCs w:val="28"/>
        </w:rPr>
        <w:t xml:space="preserve"> на </w:t>
      </w:r>
      <w:proofErr w:type="spellStart"/>
      <w:proofErr w:type="gramStart"/>
      <w:r w:rsidRPr="006A4DDF">
        <w:rPr>
          <w:sz w:val="28"/>
          <w:szCs w:val="28"/>
        </w:rPr>
        <w:t>п</w:t>
      </w:r>
      <w:proofErr w:type="gramEnd"/>
      <w:r w:rsidRPr="006A4DDF">
        <w:rPr>
          <w:sz w:val="28"/>
          <w:szCs w:val="28"/>
        </w:rPr>
        <w:t>ідставі</w:t>
      </w:r>
      <w:proofErr w:type="spellEnd"/>
      <w:r w:rsidRPr="006A4DDF">
        <w:rPr>
          <w:sz w:val="28"/>
          <w:szCs w:val="28"/>
        </w:rPr>
        <w:t xml:space="preserve"> наказу </w:t>
      </w:r>
      <w:proofErr w:type="spellStart"/>
      <w:r w:rsidRPr="006A4DDF">
        <w:rPr>
          <w:sz w:val="28"/>
          <w:szCs w:val="28"/>
        </w:rPr>
        <w:t>Міністерства</w:t>
      </w:r>
      <w:proofErr w:type="spellEnd"/>
      <w:r w:rsidRPr="006A4DDF">
        <w:rPr>
          <w:sz w:val="28"/>
          <w:szCs w:val="28"/>
        </w:rPr>
        <w:t xml:space="preserve"> </w:t>
      </w:r>
      <w:proofErr w:type="spellStart"/>
      <w:r w:rsidRPr="006A4DDF">
        <w:rPr>
          <w:sz w:val="28"/>
          <w:szCs w:val="28"/>
        </w:rPr>
        <w:t>освіти</w:t>
      </w:r>
      <w:proofErr w:type="spellEnd"/>
      <w:r w:rsidRPr="006A4DDF">
        <w:rPr>
          <w:sz w:val="28"/>
          <w:szCs w:val="28"/>
        </w:rPr>
        <w:t xml:space="preserve"> і науки </w:t>
      </w:r>
      <w:proofErr w:type="spellStart"/>
      <w:r w:rsidRPr="006A4DDF">
        <w:rPr>
          <w:sz w:val="28"/>
          <w:szCs w:val="28"/>
        </w:rPr>
        <w:t>України</w:t>
      </w:r>
      <w:proofErr w:type="spellEnd"/>
      <w:r w:rsidRPr="006A4DDF">
        <w:rPr>
          <w:sz w:val="28"/>
          <w:szCs w:val="28"/>
        </w:rPr>
        <w:t xml:space="preserve"> </w:t>
      </w:r>
      <w:proofErr w:type="spellStart"/>
      <w:r w:rsidRPr="006A4DDF">
        <w:rPr>
          <w:sz w:val="28"/>
          <w:szCs w:val="28"/>
        </w:rPr>
        <w:t>від</w:t>
      </w:r>
      <w:proofErr w:type="spellEnd"/>
      <w:r w:rsidRPr="006A4DDF">
        <w:rPr>
          <w:sz w:val="28"/>
          <w:szCs w:val="28"/>
        </w:rPr>
        <w:t xml:space="preserve"> 23.03.2005 р. № 178, </w:t>
      </w:r>
      <w:proofErr w:type="spellStart"/>
      <w:r w:rsidRPr="006A4DDF">
        <w:rPr>
          <w:sz w:val="28"/>
          <w:szCs w:val="28"/>
        </w:rPr>
        <w:t>зміст</w:t>
      </w:r>
      <w:proofErr w:type="spellEnd"/>
      <w:r w:rsidRPr="006A4DDF">
        <w:rPr>
          <w:sz w:val="28"/>
          <w:szCs w:val="28"/>
        </w:rPr>
        <w:t xml:space="preserve"> </w:t>
      </w:r>
      <w:proofErr w:type="spellStart"/>
      <w:r w:rsidRPr="006A4DDF">
        <w:rPr>
          <w:sz w:val="28"/>
          <w:szCs w:val="28"/>
        </w:rPr>
        <w:t>звіту</w:t>
      </w:r>
      <w:proofErr w:type="spellEnd"/>
      <w:r w:rsidRPr="006A4DDF">
        <w:rPr>
          <w:sz w:val="28"/>
          <w:szCs w:val="28"/>
        </w:rPr>
        <w:t xml:space="preserve"> </w:t>
      </w:r>
      <w:proofErr w:type="spellStart"/>
      <w:r w:rsidRPr="006A4DDF">
        <w:rPr>
          <w:sz w:val="28"/>
          <w:szCs w:val="28"/>
        </w:rPr>
        <w:t>зроблений</w:t>
      </w:r>
      <w:proofErr w:type="spellEnd"/>
      <w:r w:rsidRPr="006A4DDF">
        <w:rPr>
          <w:sz w:val="28"/>
          <w:szCs w:val="28"/>
        </w:rPr>
        <w:t xml:space="preserve"> на </w:t>
      </w:r>
      <w:proofErr w:type="spellStart"/>
      <w:r w:rsidRPr="006A4DDF">
        <w:rPr>
          <w:sz w:val="28"/>
          <w:szCs w:val="28"/>
        </w:rPr>
        <w:t>підставі</w:t>
      </w:r>
      <w:proofErr w:type="spellEnd"/>
      <w:r w:rsidRPr="006A4DDF">
        <w:rPr>
          <w:sz w:val="28"/>
          <w:szCs w:val="28"/>
        </w:rPr>
        <w:t xml:space="preserve"> «</w:t>
      </w:r>
      <w:proofErr w:type="spellStart"/>
      <w:r w:rsidRPr="006A4DDF">
        <w:rPr>
          <w:sz w:val="28"/>
          <w:szCs w:val="28"/>
        </w:rPr>
        <w:t>Положення</w:t>
      </w:r>
      <w:proofErr w:type="spellEnd"/>
      <w:r w:rsidRPr="006A4DDF">
        <w:rPr>
          <w:sz w:val="28"/>
          <w:szCs w:val="28"/>
        </w:rPr>
        <w:t xml:space="preserve"> про порядок </w:t>
      </w:r>
      <w:proofErr w:type="spellStart"/>
      <w:r w:rsidRPr="006A4DDF">
        <w:rPr>
          <w:sz w:val="28"/>
          <w:szCs w:val="28"/>
        </w:rPr>
        <w:t>звітування</w:t>
      </w:r>
      <w:proofErr w:type="spellEnd"/>
      <w:r w:rsidRPr="006A4DDF">
        <w:rPr>
          <w:sz w:val="28"/>
          <w:szCs w:val="28"/>
        </w:rPr>
        <w:t xml:space="preserve"> </w:t>
      </w:r>
      <w:proofErr w:type="spellStart"/>
      <w:r w:rsidRPr="006A4DDF">
        <w:rPr>
          <w:sz w:val="28"/>
          <w:szCs w:val="28"/>
        </w:rPr>
        <w:t>керівників</w:t>
      </w:r>
      <w:proofErr w:type="spellEnd"/>
      <w:r w:rsidRPr="006A4DDF">
        <w:rPr>
          <w:sz w:val="28"/>
          <w:szCs w:val="28"/>
        </w:rPr>
        <w:t xml:space="preserve"> </w:t>
      </w:r>
      <w:proofErr w:type="spellStart"/>
      <w:r w:rsidRPr="006A4DDF">
        <w:rPr>
          <w:sz w:val="28"/>
          <w:szCs w:val="28"/>
        </w:rPr>
        <w:t>дошкільних</w:t>
      </w:r>
      <w:proofErr w:type="spellEnd"/>
      <w:r w:rsidRPr="006A4DDF">
        <w:rPr>
          <w:sz w:val="28"/>
          <w:szCs w:val="28"/>
        </w:rPr>
        <w:t xml:space="preserve"> </w:t>
      </w:r>
      <w:proofErr w:type="spellStart"/>
      <w:r w:rsidRPr="006A4DDF">
        <w:rPr>
          <w:sz w:val="28"/>
          <w:szCs w:val="28"/>
        </w:rPr>
        <w:t>загальноосвітніх</w:t>
      </w:r>
      <w:proofErr w:type="spellEnd"/>
      <w:r w:rsidRPr="006A4DDF">
        <w:rPr>
          <w:sz w:val="28"/>
          <w:szCs w:val="28"/>
        </w:rPr>
        <w:t xml:space="preserve"> та </w:t>
      </w:r>
      <w:proofErr w:type="spellStart"/>
      <w:r w:rsidRPr="006A4DDF">
        <w:rPr>
          <w:sz w:val="28"/>
          <w:szCs w:val="28"/>
        </w:rPr>
        <w:t>професійно-технічних</w:t>
      </w:r>
      <w:proofErr w:type="spellEnd"/>
      <w:r w:rsidRPr="006A4DDF">
        <w:rPr>
          <w:sz w:val="28"/>
          <w:szCs w:val="28"/>
        </w:rPr>
        <w:t xml:space="preserve"> </w:t>
      </w:r>
      <w:proofErr w:type="spellStart"/>
      <w:r w:rsidRPr="006A4DDF">
        <w:rPr>
          <w:sz w:val="28"/>
          <w:szCs w:val="28"/>
        </w:rPr>
        <w:t>навчальних</w:t>
      </w:r>
      <w:proofErr w:type="spellEnd"/>
      <w:r w:rsidRPr="006A4DDF">
        <w:rPr>
          <w:sz w:val="28"/>
          <w:szCs w:val="28"/>
        </w:rPr>
        <w:t xml:space="preserve"> </w:t>
      </w:r>
      <w:proofErr w:type="spellStart"/>
      <w:r w:rsidRPr="006A4DDF">
        <w:rPr>
          <w:sz w:val="28"/>
          <w:szCs w:val="28"/>
        </w:rPr>
        <w:t>закладів</w:t>
      </w:r>
      <w:proofErr w:type="spellEnd"/>
      <w:r w:rsidRPr="006A4DDF">
        <w:rPr>
          <w:sz w:val="28"/>
          <w:szCs w:val="28"/>
        </w:rPr>
        <w:t xml:space="preserve"> перед </w:t>
      </w:r>
      <w:proofErr w:type="spellStart"/>
      <w:r w:rsidRPr="006A4DDF">
        <w:rPr>
          <w:sz w:val="28"/>
          <w:szCs w:val="28"/>
        </w:rPr>
        <w:t>педколективом</w:t>
      </w:r>
      <w:proofErr w:type="spellEnd"/>
      <w:r w:rsidRPr="006A4DDF">
        <w:rPr>
          <w:sz w:val="28"/>
          <w:szCs w:val="28"/>
        </w:rPr>
        <w:t xml:space="preserve"> та </w:t>
      </w:r>
      <w:proofErr w:type="spellStart"/>
      <w:r w:rsidRPr="006A4DDF">
        <w:rPr>
          <w:sz w:val="28"/>
          <w:szCs w:val="28"/>
        </w:rPr>
        <w:t>громадськістю</w:t>
      </w:r>
      <w:proofErr w:type="spellEnd"/>
      <w:r w:rsidRPr="006A4DDF">
        <w:rPr>
          <w:sz w:val="28"/>
          <w:szCs w:val="28"/>
        </w:rPr>
        <w:t>».</w:t>
      </w:r>
    </w:p>
    <w:p w:rsidR="00044C46" w:rsidRPr="006A4DDF" w:rsidRDefault="00044C46" w:rsidP="00044C46">
      <w:pPr>
        <w:ind w:firstLine="709"/>
        <w:jc w:val="both"/>
        <w:rPr>
          <w:i/>
          <w:sz w:val="28"/>
          <w:szCs w:val="28"/>
          <w:lang w:val="uk-UA"/>
        </w:rPr>
      </w:pPr>
      <w:r w:rsidRPr="006A4DDF">
        <w:rPr>
          <w:i/>
          <w:sz w:val="28"/>
          <w:szCs w:val="28"/>
          <w:lang w:val="uk-UA"/>
        </w:rPr>
        <w:t>Мета :</w:t>
      </w:r>
    </w:p>
    <w:p w:rsidR="00044C46" w:rsidRPr="006A4DDF" w:rsidRDefault="00044C46" w:rsidP="00044C46">
      <w:pPr>
        <w:ind w:firstLine="709"/>
        <w:jc w:val="both"/>
        <w:rPr>
          <w:sz w:val="28"/>
          <w:szCs w:val="28"/>
          <w:lang w:val="uk-UA"/>
        </w:rPr>
      </w:pPr>
      <w:r w:rsidRPr="006A4DDF">
        <w:rPr>
          <w:sz w:val="28"/>
          <w:szCs w:val="28"/>
          <w:lang w:val="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044C46" w:rsidRPr="006A4DDF" w:rsidRDefault="00044C46" w:rsidP="00044C46">
      <w:pPr>
        <w:ind w:firstLine="709"/>
        <w:jc w:val="both"/>
        <w:rPr>
          <w:i/>
          <w:sz w:val="28"/>
          <w:szCs w:val="28"/>
          <w:lang w:val="uk-UA"/>
        </w:rPr>
      </w:pPr>
      <w:proofErr w:type="spellStart"/>
      <w:r>
        <w:rPr>
          <w:i/>
          <w:sz w:val="28"/>
          <w:szCs w:val="28"/>
        </w:rPr>
        <w:t>Завдання</w:t>
      </w:r>
      <w:proofErr w:type="spellEnd"/>
      <w:r>
        <w:rPr>
          <w:i/>
          <w:sz w:val="28"/>
          <w:szCs w:val="28"/>
        </w:rPr>
        <w:t xml:space="preserve"> </w:t>
      </w:r>
      <w:proofErr w:type="spellStart"/>
      <w:r>
        <w:rPr>
          <w:i/>
          <w:sz w:val="28"/>
          <w:szCs w:val="28"/>
        </w:rPr>
        <w:t>звітування</w:t>
      </w:r>
      <w:proofErr w:type="spellEnd"/>
      <w:r>
        <w:rPr>
          <w:i/>
          <w:sz w:val="28"/>
          <w:szCs w:val="28"/>
        </w:rPr>
        <w:t>:</w:t>
      </w:r>
    </w:p>
    <w:p w:rsidR="00044C46" w:rsidRPr="006A4DDF" w:rsidRDefault="00044C46" w:rsidP="00044C46">
      <w:pPr>
        <w:ind w:firstLine="709"/>
        <w:jc w:val="both"/>
        <w:rPr>
          <w:sz w:val="28"/>
          <w:szCs w:val="28"/>
          <w:lang w:val="uk-UA"/>
        </w:rPr>
      </w:pPr>
      <w:r w:rsidRPr="006A4DDF">
        <w:rPr>
          <w:sz w:val="28"/>
          <w:szCs w:val="28"/>
        </w:rPr>
        <w:t xml:space="preserve">1. </w:t>
      </w:r>
      <w:proofErr w:type="spellStart"/>
      <w:r w:rsidRPr="006A4DDF">
        <w:rPr>
          <w:sz w:val="28"/>
          <w:szCs w:val="28"/>
        </w:rPr>
        <w:t>Забезпечити</w:t>
      </w:r>
      <w:proofErr w:type="spellEnd"/>
      <w:r w:rsidRPr="006A4DDF">
        <w:rPr>
          <w:sz w:val="28"/>
          <w:szCs w:val="28"/>
        </w:rPr>
        <w:t xml:space="preserve"> </w:t>
      </w:r>
      <w:proofErr w:type="spellStart"/>
      <w:r w:rsidRPr="006A4DDF">
        <w:rPr>
          <w:sz w:val="28"/>
          <w:szCs w:val="28"/>
        </w:rPr>
        <w:t>прозорість</w:t>
      </w:r>
      <w:proofErr w:type="spellEnd"/>
      <w:r w:rsidRPr="006A4DDF">
        <w:rPr>
          <w:sz w:val="28"/>
          <w:szCs w:val="28"/>
        </w:rPr>
        <w:t xml:space="preserve">, </w:t>
      </w:r>
      <w:proofErr w:type="spellStart"/>
      <w:r w:rsidRPr="006A4DDF">
        <w:rPr>
          <w:sz w:val="28"/>
          <w:szCs w:val="28"/>
        </w:rPr>
        <w:t>відкритість</w:t>
      </w:r>
      <w:proofErr w:type="spellEnd"/>
      <w:r w:rsidRPr="006A4DDF">
        <w:rPr>
          <w:sz w:val="28"/>
          <w:szCs w:val="28"/>
        </w:rPr>
        <w:t xml:space="preserve"> і </w:t>
      </w:r>
      <w:proofErr w:type="spellStart"/>
      <w:r w:rsidRPr="006A4DDF">
        <w:rPr>
          <w:sz w:val="28"/>
          <w:szCs w:val="28"/>
        </w:rPr>
        <w:t>демократичність</w:t>
      </w:r>
      <w:proofErr w:type="spellEnd"/>
      <w:r w:rsidRPr="006A4DDF">
        <w:rPr>
          <w:sz w:val="28"/>
          <w:szCs w:val="28"/>
        </w:rPr>
        <w:t xml:space="preserve"> </w:t>
      </w:r>
      <w:proofErr w:type="spellStart"/>
      <w:r w:rsidRPr="006A4DDF">
        <w:rPr>
          <w:sz w:val="28"/>
          <w:szCs w:val="28"/>
        </w:rPr>
        <w:t>управління</w:t>
      </w:r>
      <w:proofErr w:type="spellEnd"/>
      <w:r w:rsidRPr="006A4DDF">
        <w:rPr>
          <w:sz w:val="28"/>
          <w:szCs w:val="28"/>
        </w:rPr>
        <w:t xml:space="preserve"> </w:t>
      </w:r>
      <w:proofErr w:type="spellStart"/>
      <w:r w:rsidRPr="006A4DDF">
        <w:rPr>
          <w:sz w:val="28"/>
          <w:szCs w:val="28"/>
        </w:rPr>
        <w:t>навчальним</w:t>
      </w:r>
      <w:proofErr w:type="spellEnd"/>
      <w:r w:rsidRPr="006A4DDF">
        <w:rPr>
          <w:sz w:val="28"/>
          <w:szCs w:val="28"/>
        </w:rPr>
        <w:t xml:space="preserve"> закладом.</w:t>
      </w:r>
    </w:p>
    <w:p w:rsidR="00044C46" w:rsidRPr="006A4DDF" w:rsidRDefault="00044C46" w:rsidP="00044C46">
      <w:pPr>
        <w:ind w:firstLine="709"/>
        <w:jc w:val="both"/>
        <w:rPr>
          <w:sz w:val="28"/>
          <w:szCs w:val="28"/>
          <w:lang w:val="uk-UA"/>
        </w:rPr>
      </w:pPr>
      <w:r w:rsidRPr="006A4DDF">
        <w:rPr>
          <w:sz w:val="28"/>
          <w:szCs w:val="28"/>
        </w:rPr>
        <w:t xml:space="preserve">2. </w:t>
      </w:r>
      <w:proofErr w:type="spellStart"/>
      <w:r w:rsidRPr="006A4DDF">
        <w:rPr>
          <w:sz w:val="28"/>
          <w:szCs w:val="28"/>
        </w:rPr>
        <w:t>Стимулювати</w:t>
      </w:r>
      <w:proofErr w:type="spellEnd"/>
      <w:r w:rsidRPr="006A4DDF">
        <w:rPr>
          <w:sz w:val="28"/>
          <w:szCs w:val="28"/>
        </w:rPr>
        <w:t xml:space="preserve"> </w:t>
      </w:r>
      <w:proofErr w:type="spellStart"/>
      <w:r w:rsidRPr="006A4DDF">
        <w:rPr>
          <w:sz w:val="28"/>
          <w:szCs w:val="28"/>
        </w:rPr>
        <w:t>вплив</w:t>
      </w:r>
      <w:proofErr w:type="spellEnd"/>
      <w:r w:rsidRPr="006A4DDF">
        <w:rPr>
          <w:sz w:val="28"/>
          <w:szCs w:val="28"/>
        </w:rPr>
        <w:t xml:space="preserve"> </w:t>
      </w:r>
      <w:proofErr w:type="spellStart"/>
      <w:r w:rsidRPr="006A4DDF">
        <w:rPr>
          <w:sz w:val="28"/>
          <w:szCs w:val="28"/>
        </w:rPr>
        <w:t>громадськості</w:t>
      </w:r>
      <w:proofErr w:type="spellEnd"/>
      <w:r w:rsidRPr="006A4DDF">
        <w:rPr>
          <w:sz w:val="28"/>
          <w:szCs w:val="28"/>
        </w:rPr>
        <w:t xml:space="preserve"> на </w:t>
      </w:r>
      <w:proofErr w:type="spellStart"/>
      <w:r w:rsidRPr="006A4DDF">
        <w:rPr>
          <w:sz w:val="28"/>
          <w:szCs w:val="28"/>
        </w:rPr>
        <w:t>прийняття</w:t>
      </w:r>
      <w:proofErr w:type="spellEnd"/>
      <w:r w:rsidRPr="006A4DDF">
        <w:rPr>
          <w:sz w:val="28"/>
          <w:szCs w:val="28"/>
        </w:rPr>
        <w:t xml:space="preserve"> та </w:t>
      </w:r>
      <w:proofErr w:type="spellStart"/>
      <w:r w:rsidRPr="006A4DDF">
        <w:rPr>
          <w:sz w:val="28"/>
          <w:szCs w:val="28"/>
        </w:rPr>
        <w:t>виконання</w:t>
      </w:r>
      <w:proofErr w:type="spellEnd"/>
      <w:r w:rsidRPr="006A4DDF">
        <w:rPr>
          <w:sz w:val="28"/>
          <w:szCs w:val="28"/>
        </w:rPr>
        <w:t xml:space="preserve"> </w:t>
      </w:r>
      <w:proofErr w:type="spellStart"/>
      <w:r w:rsidRPr="006A4DDF">
        <w:rPr>
          <w:sz w:val="28"/>
          <w:szCs w:val="28"/>
        </w:rPr>
        <w:t>керівником</w:t>
      </w:r>
      <w:proofErr w:type="spellEnd"/>
      <w:r w:rsidRPr="006A4DDF">
        <w:rPr>
          <w:sz w:val="28"/>
          <w:szCs w:val="28"/>
        </w:rPr>
        <w:t xml:space="preserve"> </w:t>
      </w:r>
      <w:proofErr w:type="spellStart"/>
      <w:r w:rsidRPr="006A4DDF">
        <w:rPr>
          <w:sz w:val="28"/>
          <w:szCs w:val="28"/>
        </w:rPr>
        <w:t>відповідних</w:t>
      </w:r>
      <w:proofErr w:type="spellEnd"/>
      <w:r w:rsidRPr="006A4DDF">
        <w:rPr>
          <w:sz w:val="28"/>
          <w:szCs w:val="28"/>
        </w:rPr>
        <w:t xml:space="preserve"> </w:t>
      </w:r>
      <w:proofErr w:type="spellStart"/>
      <w:proofErr w:type="gramStart"/>
      <w:r w:rsidRPr="006A4DDF">
        <w:rPr>
          <w:sz w:val="28"/>
          <w:szCs w:val="28"/>
        </w:rPr>
        <w:t>р</w:t>
      </w:r>
      <w:proofErr w:type="gramEnd"/>
      <w:r w:rsidRPr="006A4DDF">
        <w:rPr>
          <w:sz w:val="28"/>
          <w:szCs w:val="28"/>
        </w:rPr>
        <w:t>ішень</w:t>
      </w:r>
      <w:proofErr w:type="spellEnd"/>
      <w:r w:rsidRPr="006A4DDF">
        <w:rPr>
          <w:sz w:val="28"/>
          <w:szCs w:val="28"/>
        </w:rPr>
        <w:t xml:space="preserve"> у </w:t>
      </w:r>
      <w:proofErr w:type="spellStart"/>
      <w:r w:rsidRPr="006A4DDF">
        <w:rPr>
          <w:sz w:val="28"/>
          <w:szCs w:val="28"/>
        </w:rPr>
        <w:t>сфері</w:t>
      </w:r>
      <w:proofErr w:type="spellEnd"/>
      <w:r w:rsidRPr="006A4DDF">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навчальним</w:t>
      </w:r>
      <w:proofErr w:type="spellEnd"/>
      <w:r>
        <w:rPr>
          <w:sz w:val="28"/>
          <w:szCs w:val="28"/>
        </w:rPr>
        <w:t xml:space="preserve"> закладом.</w:t>
      </w:r>
    </w:p>
    <w:p w:rsidR="00044C46" w:rsidRPr="00666335" w:rsidRDefault="00044C46" w:rsidP="00044C46">
      <w:pPr>
        <w:ind w:firstLine="709"/>
        <w:jc w:val="both"/>
        <w:rPr>
          <w:i/>
          <w:sz w:val="28"/>
          <w:szCs w:val="28"/>
          <w:lang w:val="uk-UA"/>
        </w:rPr>
      </w:pPr>
      <w:r>
        <w:rPr>
          <w:sz w:val="28"/>
          <w:szCs w:val="28"/>
          <w:lang w:val="uk-UA"/>
        </w:rPr>
        <w:t xml:space="preserve">         </w:t>
      </w:r>
      <w:r w:rsidRPr="006A4DDF">
        <w:rPr>
          <w:sz w:val="28"/>
          <w:szCs w:val="28"/>
        </w:rPr>
        <w:t xml:space="preserve"> </w:t>
      </w:r>
      <w:r w:rsidRPr="006A4DDF">
        <w:rPr>
          <w:i/>
          <w:sz w:val="28"/>
          <w:szCs w:val="28"/>
        </w:rPr>
        <w:t xml:space="preserve">Порядок </w:t>
      </w:r>
      <w:proofErr w:type="spellStart"/>
      <w:r w:rsidRPr="006A4DDF">
        <w:rPr>
          <w:i/>
          <w:sz w:val="28"/>
          <w:szCs w:val="28"/>
        </w:rPr>
        <w:t>денний</w:t>
      </w:r>
      <w:proofErr w:type="spellEnd"/>
      <w:r w:rsidRPr="006A4DDF">
        <w:rPr>
          <w:i/>
          <w:sz w:val="28"/>
          <w:szCs w:val="28"/>
        </w:rPr>
        <w:t>:</w:t>
      </w:r>
    </w:p>
    <w:p w:rsidR="00044C46" w:rsidRPr="006A4DDF" w:rsidRDefault="00044C46" w:rsidP="00044C46">
      <w:pPr>
        <w:ind w:firstLine="709"/>
        <w:jc w:val="both"/>
        <w:rPr>
          <w:sz w:val="28"/>
          <w:szCs w:val="28"/>
          <w:lang w:val="uk-UA"/>
        </w:rPr>
      </w:pPr>
      <w:r w:rsidRPr="006A4DDF">
        <w:rPr>
          <w:sz w:val="28"/>
          <w:szCs w:val="28"/>
        </w:rPr>
        <w:t xml:space="preserve">1. </w:t>
      </w:r>
      <w:proofErr w:type="spellStart"/>
      <w:r w:rsidRPr="006A4DDF">
        <w:rPr>
          <w:sz w:val="28"/>
          <w:szCs w:val="28"/>
        </w:rPr>
        <w:t>Звіт</w:t>
      </w:r>
      <w:proofErr w:type="spellEnd"/>
      <w:r w:rsidRPr="006A4DDF">
        <w:rPr>
          <w:sz w:val="28"/>
          <w:szCs w:val="28"/>
        </w:rPr>
        <w:t xml:space="preserve"> </w:t>
      </w:r>
      <w:proofErr w:type="spellStart"/>
      <w:r w:rsidRPr="006A4DDF">
        <w:rPr>
          <w:sz w:val="28"/>
          <w:szCs w:val="28"/>
        </w:rPr>
        <w:t>завідувача</w:t>
      </w:r>
      <w:proofErr w:type="spellEnd"/>
      <w:r w:rsidRPr="006A4DDF">
        <w:rPr>
          <w:sz w:val="28"/>
          <w:szCs w:val="28"/>
        </w:rPr>
        <w:t xml:space="preserve"> ДНЗ « </w:t>
      </w:r>
      <w:proofErr w:type="gramStart"/>
      <w:r w:rsidRPr="006A4DDF">
        <w:rPr>
          <w:sz w:val="28"/>
          <w:szCs w:val="28"/>
        </w:rPr>
        <w:t>Про</w:t>
      </w:r>
      <w:proofErr w:type="gramEnd"/>
      <w:r w:rsidRPr="006A4DDF">
        <w:rPr>
          <w:sz w:val="28"/>
          <w:szCs w:val="28"/>
        </w:rPr>
        <w:t xml:space="preserve"> роботу </w:t>
      </w:r>
      <w:proofErr w:type="spellStart"/>
      <w:r w:rsidRPr="006A4DDF">
        <w:rPr>
          <w:sz w:val="28"/>
          <w:szCs w:val="28"/>
        </w:rPr>
        <w:t>керівника</w:t>
      </w:r>
      <w:proofErr w:type="spellEnd"/>
      <w:r w:rsidRPr="006A4DDF">
        <w:rPr>
          <w:sz w:val="28"/>
          <w:szCs w:val="28"/>
        </w:rPr>
        <w:t xml:space="preserve"> </w:t>
      </w:r>
      <w:proofErr w:type="spellStart"/>
      <w:r w:rsidRPr="006A4DDF">
        <w:rPr>
          <w:sz w:val="28"/>
          <w:szCs w:val="28"/>
        </w:rPr>
        <w:t>дошкільного</w:t>
      </w:r>
      <w:proofErr w:type="spellEnd"/>
      <w:r w:rsidRPr="006A4DDF">
        <w:rPr>
          <w:sz w:val="28"/>
          <w:szCs w:val="28"/>
        </w:rPr>
        <w:t xml:space="preserve"> </w:t>
      </w:r>
      <w:proofErr w:type="spellStart"/>
      <w:r w:rsidRPr="006A4DDF">
        <w:rPr>
          <w:sz w:val="28"/>
          <w:szCs w:val="28"/>
        </w:rPr>
        <w:t>навчального</w:t>
      </w:r>
      <w:proofErr w:type="spellEnd"/>
      <w:r w:rsidRPr="006A4DDF">
        <w:rPr>
          <w:sz w:val="28"/>
          <w:szCs w:val="28"/>
        </w:rPr>
        <w:t xml:space="preserve"> закладу (</w:t>
      </w:r>
      <w:proofErr w:type="spellStart"/>
      <w:r>
        <w:rPr>
          <w:sz w:val="28"/>
          <w:szCs w:val="28"/>
          <w:lang w:val="uk-UA"/>
        </w:rPr>
        <w:t>ясла-</w:t>
      </w:r>
      <w:proofErr w:type="spellEnd"/>
      <w:r w:rsidRPr="006A4DDF">
        <w:rPr>
          <w:sz w:val="28"/>
          <w:szCs w:val="28"/>
        </w:rPr>
        <w:t>садка</w:t>
      </w:r>
      <w:r>
        <w:rPr>
          <w:sz w:val="28"/>
          <w:szCs w:val="28"/>
          <w:lang w:val="uk-UA"/>
        </w:rPr>
        <w:t>) «МАЛЯТКО»</w:t>
      </w:r>
      <w:r w:rsidRPr="006A4DDF">
        <w:rPr>
          <w:sz w:val="28"/>
          <w:szCs w:val="28"/>
        </w:rPr>
        <w:t xml:space="preserve"> </w:t>
      </w:r>
      <w:r>
        <w:rPr>
          <w:sz w:val="28"/>
          <w:szCs w:val="28"/>
          <w:lang w:val="uk-UA"/>
        </w:rPr>
        <w:t xml:space="preserve">у </w:t>
      </w:r>
      <w:r w:rsidRPr="006A4DDF">
        <w:rPr>
          <w:sz w:val="28"/>
          <w:szCs w:val="28"/>
        </w:rPr>
        <w:t>201</w:t>
      </w:r>
      <w:r>
        <w:rPr>
          <w:sz w:val="28"/>
          <w:szCs w:val="28"/>
          <w:lang w:val="uk-UA"/>
        </w:rPr>
        <w:t>9</w:t>
      </w:r>
      <w:r>
        <w:rPr>
          <w:sz w:val="28"/>
          <w:szCs w:val="28"/>
        </w:rPr>
        <w:t>/20</w:t>
      </w:r>
      <w:r>
        <w:rPr>
          <w:sz w:val="28"/>
          <w:szCs w:val="28"/>
          <w:lang w:val="uk-UA"/>
        </w:rPr>
        <w:t xml:space="preserve">20 </w:t>
      </w:r>
      <w:r w:rsidRPr="006A4DDF">
        <w:rPr>
          <w:sz w:val="28"/>
          <w:szCs w:val="28"/>
        </w:rPr>
        <w:t xml:space="preserve"> </w:t>
      </w:r>
      <w:proofErr w:type="spellStart"/>
      <w:r w:rsidRPr="006A4DDF">
        <w:rPr>
          <w:sz w:val="28"/>
          <w:szCs w:val="28"/>
        </w:rPr>
        <w:t>навчальному</w:t>
      </w:r>
      <w:proofErr w:type="spellEnd"/>
      <w:r w:rsidRPr="006A4DDF">
        <w:rPr>
          <w:sz w:val="28"/>
          <w:szCs w:val="28"/>
        </w:rPr>
        <w:t xml:space="preserve"> </w:t>
      </w:r>
      <w:proofErr w:type="spellStart"/>
      <w:r w:rsidRPr="006A4DDF">
        <w:rPr>
          <w:sz w:val="28"/>
          <w:szCs w:val="28"/>
        </w:rPr>
        <w:t>році</w:t>
      </w:r>
      <w:proofErr w:type="spellEnd"/>
      <w:r w:rsidRPr="006A4DDF">
        <w:rPr>
          <w:sz w:val="28"/>
          <w:szCs w:val="28"/>
        </w:rPr>
        <w:t>»:</w:t>
      </w:r>
    </w:p>
    <w:p w:rsidR="00044C46" w:rsidRPr="006A4DDF" w:rsidRDefault="00044C46" w:rsidP="00044C46">
      <w:pPr>
        <w:ind w:firstLine="709"/>
        <w:jc w:val="both"/>
        <w:rPr>
          <w:sz w:val="28"/>
          <w:szCs w:val="28"/>
          <w:lang w:val="uk-UA"/>
        </w:rPr>
      </w:pPr>
      <w:r w:rsidRPr="006A4DDF">
        <w:rPr>
          <w:sz w:val="28"/>
          <w:szCs w:val="28"/>
          <w:lang w:val="uk-UA"/>
        </w:rPr>
        <w:t>1.1. Звіт завідувача ДНЗ</w:t>
      </w:r>
      <w:r>
        <w:rPr>
          <w:sz w:val="28"/>
          <w:szCs w:val="28"/>
          <w:lang w:val="uk-UA"/>
        </w:rPr>
        <w:t xml:space="preserve">    Л.В. Василець</w:t>
      </w:r>
    </w:p>
    <w:p w:rsidR="00044C46" w:rsidRPr="006A4DDF" w:rsidRDefault="00044C46" w:rsidP="00044C46">
      <w:pPr>
        <w:ind w:firstLine="709"/>
        <w:jc w:val="both"/>
        <w:rPr>
          <w:sz w:val="28"/>
          <w:szCs w:val="28"/>
          <w:lang w:val="uk-UA"/>
        </w:rPr>
      </w:pPr>
      <w:r w:rsidRPr="006A4DDF">
        <w:rPr>
          <w:sz w:val="28"/>
          <w:szCs w:val="28"/>
        </w:rPr>
        <w:t xml:space="preserve">1.2. </w:t>
      </w:r>
      <w:proofErr w:type="spellStart"/>
      <w:r w:rsidRPr="006A4DDF">
        <w:rPr>
          <w:sz w:val="28"/>
          <w:szCs w:val="28"/>
        </w:rPr>
        <w:t>Відпові</w:t>
      </w:r>
      <w:r>
        <w:rPr>
          <w:sz w:val="28"/>
          <w:szCs w:val="28"/>
        </w:rPr>
        <w:t>ді</w:t>
      </w:r>
      <w:proofErr w:type="spellEnd"/>
      <w:r>
        <w:rPr>
          <w:sz w:val="28"/>
          <w:szCs w:val="28"/>
        </w:rPr>
        <w:t xml:space="preserve"> </w:t>
      </w:r>
      <w:proofErr w:type="spellStart"/>
      <w:r>
        <w:rPr>
          <w:sz w:val="28"/>
          <w:szCs w:val="28"/>
        </w:rPr>
        <w:t>завідувача</w:t>
      </w:r>
      <w:proofErr w:type="spellEnd"/>
      <w:r>
        <w:rPr>
          <w:sz w:val="28"/>
          <w:szCs w:val="28"/>
        </w:rPr>
        <w:t xml:space="preserve"> ДНЗ на </w:t>
      </w:r>
      <w:proofErr w:type="spellStart"/>
      <w:r>
        <w:rPr>
          <w:sz w:val="28"/>
          <w:szCs w:val="28"/>
        </w:rPr>
        <w:t>запитання</w:t>
      </w:r>
      <w:proofErr w:type="spellEnd"/>
      <w:r>
        <w:rPr>
          <w:sz w:val="28"/>
          <w:szCs w:val="28"/>
        </w:rPr>
        <w:t>.</w:t>
      </w:r>
    </w:p>
    <w:p w:rsidR="00044C46" w:rsidRPr="006A4DDF" w:rsidRDefault="00044C46" w:rsidP="00044C46">
      <w:pPr>
        <w:ind w:firstLine="709"/>
        <w:jc w:val="both"/>
        <w:rPr>
          <w:sz w:val="28"/>
          <w:szCs w:val="28"/>
          <w:lang w:val="uk-UA"/>
        </w:rPr>
      </w:pPr>
      <w:r w:rsidRPr="006A4DDF">
        <w:rPr>
          <w:sz w:val="28"/>
          <w:szCs w:val="28"/>
        </w:rPr>
        <w:t xml:space="preserve">1.3. </w:t>
      </w:r>
      <w:proofErr w:type="spellStart"/>
      <w:r w:rsidRPr="006A4DDF">
        <w:rPr>
          <w:sz w:val="28"/>
          <w:szCs w:val="28"/>
        </w:rPr>
        <w:t>Обговорення</w:t>
      </w:r>
      <w:proofErr w:type="spellEnd"/>
      <w:r w:rsidRPr="006A4DDF">
        <w:rPr>
          <w:sz w:val="28"/>
          <w:szCs w:val="28"/>
        </w:rPr>
        <w:t xml:space="preserve"> </w:t>
      </w:r>
      <w:proofErr w:type="spellStart"/>
      <w:r w:rsidRPr="006A4DDF">
        <w:rPr>
          <w:sz w:val="28"/>
          <w:szCs w:val="28"/>
        </w:rPr>
        <w:t>звіту</w:t>
      </w:r>
      <w:proofErr w:type="spellEnd"/>
      <w:r w:rsidRPr="006A4DDF">
        <w:rPr>
          <w:sz w:val="28"/>
          <w:szCs w:val="28"/>
        </w:rPr>
        <w:t xml:space="preserve"> </w:t>
      </w:r>
      <w:proofErr w:type="spellStart"/>
      <w:r w:rsidRPr="006A4DDF">
        <w:rPr>
          <w:sz w:val="28"/>
          <w:szCs w:val="28"/>
        </w:rPr>
        <w:t>завідувача</w:t>
      </w:r>
      <w:proofErr w:type="spellEnd"/>
      <w:r w:rsidRPr="006A4DDF">
        <w:rPr>
          <w:sz w:val="28"/>
          <w:szCs w:val="28"/>
        </w:rPr>
        <w:t xml:space="preserve"> ДНЗ.</w:t>
      </w:r>
    </w:p>
    <w:p w:rsidR="00044C46" w:rsidRPr="006A4DDF" w:rsidRDefault="00044C46" w:rsidP="00044C46">
      <w:pPr>
        <w:ind w:firstLine="709"/>
        <w:jc w:val="both"/>
        <w:rPr>
          <w:sz w:val="28"/>
          <w:szCs w:val="28"/>
        </w:rPr>
      </w:pPr>
      <w:r>
        <w:rPr>
          <w:sz w:val="28"/>
          <w:szCs w:val="28"/>
        </w:rPr>
        <w:t xml:space="preserve">1.4. </w:t>
      </w:r>
      <w:proofErr w:type="spellStart"/>
      <w:r>
        <w:rPr>
          <w:sz w:val="28"/>
          <w:szCs w:val="28"/>
        </w:rPr>
        <w:t>Таємне</w:t>
      </w:r>
      <w:proofErr w:type="spellEnd"/>
      <w:r>
        <w:rPr>
          <w:sz w:val="28"/>
          <w:szCs w:val="28"/>
        </w:rPr>
        <w:t xml:space="preserve"> </w:t>
      </w:r>
      <w:proofErr w:type="spellStart"/>
      <w:r>
        <w:rPr>
          <w:sz w:val="28"/>
          <w:szCs w:val="28"/>
        </w:rPr>
        <w:t>голосування</w:t>
      </w:r>
      <w:proofErr w:type="spellEnd"/>
      <w:r>
        <w:rPr>
          <w:sz w:val="28"/>
          <w:szCs w:val="28"/>
        </w:rPr>
        <w:t>.</w:t>
      </w:r>
    </w:p>
    <w:p w:rsidR="00044C46" w:rsidRPr="00666335" w:rsidRDefault="00044C46" w:rsidP="00044C46">
      <w:pPr>
        <w:ind w:firstLine="709"/>
        <w:jc w:val="both"/>
        <w:rPr>
          <w:sz w:val="28"/>
          <w:szCs w:val="28"/>
          <w:lang w:val="uk-UA"/>
        </w:rPr>
      </w:pPr>
      <w:r w:rsidRPr="006A4DDF">
        <w:rPr>
          <w:sz w:val="28"/>
          <w:szCs w:val="28"/>
        </w:rPr>
        <w:t xml:space="preserve">1.5. </w:t>
      </w:r>
      <w:proofErr w:type="spellStart"/>
      <w:r w:rsidRPr="006A4DDF">
        <w:rPr>
          <w:sz w:val="28"/>
          <w:szCs w:val="28"/>
        </w:rPr>
        <w:t>Прийняття</w:t>
      </w:r>
      <w:proofErr w:type="spellEnd"/>
      <w:r w:rsidRPr="006A4DDF">
        <w:rPr>
          <w:sz w:val="28"/>
          <w:szCs w:val="28"/>
        </w:rPr>
        <w:t xml:space="preserve"> </w:t>
      </w:r>
      <w:proofErr w:type="spellStart"/>
      <w:proofErr w:type="gramStart"/>
      <w:r w:rsidRPr="006A4DDF">
        <w:rPr>
          <w:sz w:val="28"/>
          <w:szCs w:val="28"/>
        </w:rPr>
        <w:t>р</w:t>
      </w:r>
      <w:proofErr w:type="gramEnd"/>
      <w:r w:rsidRPr="006A4DDF">
        <w:rPr>
          <w:sz w:val="28"/>
          <w:szCs w:val="28"/>
        </w:rPr>
        <w:t>ішення</w:t>
      </w:r>
      <w:proofErr w:type="spellEnd"/>
      <w:r w:rsidRPr="006A4DDF">
        <w:rPr>
          <w:sz w:val="28"/>
          <w:szCs w:val="28"/>
        </w:rPr>
        <w:t xml:space="preserve"> </w:t>
      </w:r>
      <w:proofErr w:type="spellStart"/>
      <w:r w:rsidRPr="006A4DDF">
        <w:rPr>
          <w:sz w:val="28"/>
          <w:szCs w:val="28"/>
        </w:rPr>
        <w:t>загальних</w:t>
      </w:r>
      <w:proofErr w:type="spellEnd"/>
      <w:r w:rsidRPr="006A4DDF">
        <w:rPr>
          <w:sz w:val="28"/>
          <w:szCs w:val="28"/>
        </w:rPr>
        <w:t xml:space="preserve"> </w:t>
      </w:r>
      <w:proofErr w:type="spellStart"/>
      <w:r w:rsidRPr="006A4DDF">
        <w:rPr>
          <w:sz w:val="28"/>
          <w:szCs w:val="28"/>
        </w:rPr>
        <w:t>зборів</w:t>
      </w:r>
      <w:proofErr w:type="spellEnd"/>
      <w:r>
        <w:rPr>
          <w:sz w:val="28"/>
          <w:szCs w:val="28"/>
          <w:lang w:val="uk-UA"/>
        </w:rPr>
        <w:t>.</w:t>
      </w:r>
    </w:p>
    <w:p w:rsidR="00044C46" w:rsidRPr="00666335" w:rsidRDefault="00044C46" w:rsidP="00044C46">
      <w:pPr>
        <w:ind w:firstLine="709"/>
        <w:jc w:val="both"/>
        <w:rPr>
          <w:b/>
          <w:i/>
          <w:sz w:val="28"/>
          <w:szCs w:val="28"/>
          <w:lang w:val="uk-UA"/>
        </w:rPr>
      </w:pPr>
      <w:r w:rsidRPr="0048088C">
        <w:rPr>
          <w:b/>
          <w:i/>
          <w:sz w:val="28"/>
          <w:szCs w:val="28"/>
          <w:lang w:val="uk-UA"/>
        </w:rPr>
        <w:t>Загальна характеристика</w:t>
      </w:r>
    </w:p>
    <w:p w:rsidR="00044C46" w:rsidRDefault="00044C46" w:rsidP="00044C46">
      <w:pPr>
        <w:ind w:firstLine="709"/>
        <w:jc w:val="both"/>
        <w:rPr>
          <w:sz w:val="28"/>
          <w:szCs w:val="28"/>
          <w:lang w:val="uk-UA"/>
        </w:rPr>
      </w:pPr>
      <w:r>
        <w:rPr>
          <w:sz w:val="28"/>
          <w:szCs w:val="28"/>
          <w:lang w:val="uk-UA"/>
        </w:rPr>
        <w:t xml:space="preserve">ДНЗ «Малятко» знаходиться в комунальній власності Ворожбянської </w:t>
      </w:r>
    </w:p>
    <w:p w:rsidR="00044C46" w:rsidRDefault="00044C46" w:rsidP="00044C46">
      <w:pPr>
        <w:ind w:firstLine="709"/>
        <w:jc w:val="both"/>
        <w:rPr>
          <w:sz w:val="28"/>
          <w:szCs w:val="28"/>
          <w:lang w:val="uk-UA"/>
        </w:rPr>
      </w:pPr>
      <w:r>
        <w:rPr>
          <w:sz w:val="28"/>
          <w:szCs w:val="28"/>
          <w:lang w:val="uk-UA"/>
        </w:rPr>
        <w:t>міської ради.</w:t>
      </w:r>
    </w:p>
    <w:p w:rsidR="00044C46" w:rsidRDefault="00044C46" w:rsidP="00044C46">
      <w:pPr>
        <w:ind w:firstLine="709"/>
        <w:jc w:val="both"/>
        <w:rPr>
          <w:sz w:val="28"/>
          <w:szCs w:val="28"/>
          <w:lang w:val="uk-UA"/>
        </w:rPr>
      </w:pPr>
      <w:r>
        <w:rPr>
          <w:sz w:val="28"/>
          <w:szCs w:val="28"/>
          <w:lang w:val="uk-UA"/>
        </w:rPr>
        <w:t>Наш дошкільний навчальний заклад засновано в 1975 році.</w:t>
      </w:r>
    </w:p>
    <w:p w:rsidR="00044C46" w:rsidRDefault="00044C46" w:rsidP="00044C46">
      <w:pPr>
        <w:ind w:firstLine="709"/>
        <w:jc w:val="both"/>
        <w:rPr>
          <w:sz w:val="28"/>
          <w:szCs w:val="28"/>
          <w:lang w:val="uk-UA"/>
        </w:rPr>
      </w:pPr>
      <w:r>
        <w:rPr>
          <w:sz w:val="28"/>
          <w:szCs w:val="28"/>
          <w:lang w:val="uk-UA"/>
        </w:rPr>
        <w:t>ДНЗ працює на п</w:t>
      </w:r>
      <w:r w:rsidRPr="00A421B3">
        <w:rPr>
          <w:sz w:val="28"/>
          <w:szCs w:val="28"/>
        </w:rPr>
        <w:t>’</w:t>
      </w:r>
      <w:proofErr w:type="spellStart"/>
      <w:r>
        <w:rPr>
          <w:sz w:val="28"/>
          <w:szCs w:val="28"/>
          <w:lang w:val="uk-UA"/>
        </w:rPr>
        <w:t>ятиденному</w:t>
      </w:r>
      <w:proofErr w:type="spellEnd"/>
      <w:r>
        <w:rPr>
          <w:sz w:val="28"/>
          <w:szCs w:val="28"/>
          <w:lang w:val="uk-UA"/>
        </w:rPr>
        <w:t xml:space="preserve"> робочому тижні з 10,5 годинним режимом роботи. Щоденний графік роботи з 7.00 до 17.30 год.</w:t>
      </w:r>
    </w:p>
    <w:p w:rsidR="00044C46" w:rsidRDefault="00044C46" w:rsidP="00044C46">
      <w:pPr>
        <w:ind w:firstLine="709"/>
        <w:jc w:val="both"/>
        <w:rPr>
          <w:sz w:val="28"/>
          <w:szCs w:val="28"/>
          <w:lang w:val="uk-UA"/>
        </w:rPr>
      </w:pPr>
      <w:r>
        <w:rPr>
          <w:sz w:val="28"/>
          <w:szCs w:val="28"/>
          <w:lang w:val="uk-UA"/>
        </w:rPr>
        <w:t>Навчальний рік в ДНЗ починається з 1 вересня і закінчується 31 травня. З 1 червня по 31 серпня – літній оздоровчий період. У ДНЗ визначена українська мова навчання та виховання.</w:t>
      </w:r>
    </w:p>
    <w:p w:rsidR="00044C46" w:rsidRDefault="00044C46" w:rsidP="001E62E4">
      <w:pPr>
        <w:ind w:firstLine="709"/>
        <w:jc w:val="both"/>
        <w:rPr>
          <w:sz w:val="40"/>
          <w:szCs w:val="40"/>
          <w:lang w:val="uk-UA"/>
        </w:rPr>
      </w:pPr>
      <w:r>
        <w:rPr>
          <w:sz w:val="28"/>
          <w:szCs w:val="28"/>
          <w:lang w:val="uk-UA"/>
        </w:rPr>
        <w:lastRenderedPageBreak/>
        <w:t>ДНЗ «Малятко» загального розвиваючого типу.</w:t>
      </w:r>
      <w:r>
        <w:rPr>
          <w:sz w:val="28"/>
          <w:szCs w:val="28"/>
          <w:lang w:val="uk-UA"/>
        </w:rPr>
        <w:tab/>
      </w:r>
      <w:r>
        <w:rPr>
          <w:b/>
          <w:sz w:val="40"/>
          <w:szCs w:val="40"/>
          <w:lang w:val="uk-UA"/>
        </w:rPr>
        <w:tab/>
      </w:r>
      <w:r>
        <w:rPr>
          <w:b/>
          <w:sz w:val="40"/>
          <w:szCs w:val="40"/>
          <w:lang w:val="uk-UA"/>
        </w:rPr>
        <w:tab/>
      </w:r>
      <w:r>
        <w:rPr>
          <w:b/>
          <w:sz w:val="40"/>
          <w:szCs w:val="40"/>
          <w:lang w:val="uk-UA"/>
        </w:rPr>
        <w:tab/>
      </w:r>
    </w:p>
    <w:p w:rsidR="001E62E4" w:rsidRPr="001E62E4" w:rsidRDefault="001E62E4" w:rsidP="001E62E4">
      <w:pPr>
        <w:ind w:firstLine="709"/>
        <w:jc w:val="both"/>
        <w:rPr>
          <w:sz w:val="40"/>
          <w:szCs w:val="40"/>
          <w:lang w:val="uk-UA"/>
        </w:rPr>
      </w:pPr>
    </w:p>
    <w:p w:rsidR="00044C46" w:rsidRPr="00666335" w:rsidRDefault="00044C46" w:rsidP="00044C46">
      <w:pPr>
        <w:ind w:firstLine="709"/>
        <w:jc w:val="both"/>
        <w:rPr>
          <w:b/>
          <w:i/>
          <w:sz w:val="28"/>
          <w:szCs w:val="28"/>
          <w:lang w:val="uk-UA"/>
        </w:rPr>
      </w:pPr>
      <w:r w:rsidRPr="0048088C">
        <w:rPr>
          <w:b/>
          <w:i/>
          <w:sz w:val="28"/>
          <w:szCs w:val="28"/>
          <w:lang w:val="uk-UA"/>
        </w:rPr>
        <w:t>Склад вихованців</w:t>
      </w:r>
    </w:p>
    <w:p w:rsidR="00044C46" w:rsidRDefault="00044C46" w:rsidP="00044C46">
      <w:pPr>
        <w:ind w:firstLine="709"/>
        <w:jc w:val="both"/>
        <w:rPr>
          <w:sz w:val="28"/>
          <w:szCs w:val="28"/>
          <w:lang w:val="uk-UA"/>
        </w:rPr>
      </w:pPr>
      <w:r>
        <w:rPr>
          <w:sz w:val="28"/>
          <w:szCs w:val="28"/>
          <w:lang w:val="uk-UA"/>
        </w:rPr>
        <w:t>За проектною потужністю дошкільний заклад розраховано на 39 місць для дітей від  1,5 до 6 (7) років. Групи комплектувались переважно у серпні – вересні.</w:t>
      </w:r>
    </w:p>
    <w:p w:rsidR="00044C46" w:rsidRDefault="00044C46" w:rsidP="00044C46">
      <w:pPr>
        <w:ind w:firstLine="709"/>
        <w:jc w:val="both"/>
        <w:rPr>
          <w:sz w:val="28"/>
          <w:szCs w:val="28"/>
          <w:lang w:val="uk-UA"/>
        </w:rPr>
      </w:pPr>
      <w:r>
        <w:rPr>
          <w:sz w:val="28"/>
          <w:szCs w:val="28"/>
          <w:lang w:val="uk-UA"/>
        </w:rPr>
        <w:t>У 2019 – 2020  навчальному році укомплектовано 3 вікових групи:</w:t>
      </w:r>
    </w:p>
    <w:p w:rsidR="00044C46" w:rsidRDefault="00044C46" w:rsidP="00044C46">
      <w:pPr>
        <w:ind w:firstLine="709"/>
        <w:jc w:val="both"/>
        <w:rPr>
          <w:sz w:val="28"/>
          <w:szCs w:val="28"/>
          <w:lang w:val="uk-UA"/>
        </w:rPr>
      </w:pPr>
      <w:r>
        <w:rPr>
          <w:sz w:val="28"/>
          <w:szCs w:val="28"/>
          <w:lang w:val="uk-UA"/>
        </w:rPr>
        <w:t>- 1 група раннього віку;</w:t>
      </w:r>
    </w:p>
    <w:p w:rsidR="00044C46" w:rsidRDefault="00044C46" w:rsidP="00044C46">
      <w:pPr>
        <w:ind w:firstLine="709"/>
        <w:jc w:val="both"/>
        <w:rPr>
          <w:sz w:val="28"/>
          <w:szCs w:val="28"/>
          <w:lang w:val="uk-UA"/>
        </w:rPr>
      </w:pPr>
      <w:r>
        <w:rPr>
          <w:sz w:val="28"/>
          <w:szCs w:val="28"/>
          <w:lang w:val="uk-UA"/>
        </w:rPr>
        <w:t>- 2 групи для дітей дошкільного віку.</w:t>
      </w:r>
    </w:p>
    <w:p w:rsidR="00044C46" w:rsidRDefault="00044C46" w:rsidP="00044C46">
      <w:pPr>
        <w:ind w:firstLine="709"/>
        <w:jc w:val="both"/>
        <w:rPr>
          <w:sz w:val="28"/>
          <w:szCs w:val="28"/>
          <w:lang w:val="uk-UA"/>
        </w:rPr>
      </w:pPr>
      <w:r>
        <w:rPr>
          <w:sz w:val="28"/>
          <w:szCs w:val="28"/>
          <w:lang w:val="uk-UA"/>
        </w:rPr>
        <w:t xml:space="preserve">Цього року заклад відвідувало 50 дітей, що на 15 дітей менше за попередній, </w:t>
      </w:r>
    </w:p>
    <w:p w:rsidR="00044C46" w:rsidRDefault="00044C46" w:rsidP="00044C46">
      <w:pPr>
        <w:jc w:val="both"/>
        <w:rPr>
          <w:sz w:val="28"/>
          <w:szCs w:val="28"/>
          <w:lang w:val="uk-UA"/>
        </w:rPr>
      </w:pPr>
      <w:r>
        <w:rPr>
          <w:sz w:val="28"/>
          <w:szCs w:val="28"/>
          <w:lang w:val="uk-UA"/>
        </w:rPr>
        <w:t>з них :</w:t>
      </w:r>
    </w:p>
    <w:p w:rsidR="00044C46" w:rsidRDefault="00044C46" w:rsidP="00044C46">
      <w:pPr>
        <w:ind w:firstLine="709"/>
        <w:jc w:val="both"/>
        <w:rPr>
          <w:sz w:val="28"/>
          <w:szCs w:val="28"/>
          <w:lang w:val="uk-UA"/>
        </w:rPr>
      </w:pPr>
      <w:r>
        <w:rPr>
          <w:sz w:val="28"/>
          <w:szCs w:val="28"/>
          <w:lang w:val="uk-UA"/>
        </w:rPr>
        <w:t>- раннього віку – 13 дітей;</w:t>
      </w:r>
    </w:p>
    <w:p w:rsidR="00044C46" w:rsidRDefault="00044C46" w:rsidP="00044C46">
      <w:pPr>
        <w:ind w:firstLine="709"/>
        <w:jc w:val="both"/>
        <w:rPr>
          <w:sz w:val="28"/>
          <w:szCs w:val="28"/>
          <w:lang w:val="uk-UA"/>
        </w:rPr>
      </w:pPr>
      <w:r>
        <w:rPr>
          <w:sz w:val="28"/>
          <w:szCs w:val="28"/>
          <w:lang w:val="uk-UA"/>
        </w:rPr>
        <w:t>- дошкільного віку –37  дітей.</w:t>
      </w:r>
    </w:p>
    <w:p w:rsidR="00044C46" w:rsidRDefault="00044C46" w:rsidP="00044C46">
      <w:pPr>
        <w:ind w:firstLine="709"/>
        <w:jc w:val="both"/>
        <w:rPr>
          <w:sz w:val="28"/>
          <w:szCs w:val="28"/>
          <w:lang w:val="uk-UA"/>
        </w:rPr>
      </w:pPr>
      <w:r>
        <w:rPr>
          <w:sz w:val="28"/>
          <w:szCs w:val="28"/>
          <w:lang w:val="uk-UA"/>
        </w:rPr>
        <w:t xml:space="preserve"> За звітній період прийнято 15 дітей.</w:t>
      </w:r>
    </w:p>
    <w:p w:rsidR="00044C46" w:rsidRPr="00666335" w:rsidRDefault="00044C46" w:rsidP="00044C46">
      <w:pPr>
        <w:ind w:firstLine="709"/>
        <w:jc w:val="both"/>
        <w:rPr>
          <w:b/>
          <w:sz w:val="28"/>
          <w:szCs w:val="28"/>
          <w:lang w:val="uk-UA"/>
        </w:rPr>
      </w:pPr>
      <w:r>
        <w:rPr>
          <w:sz w:val="28"/>
          <w:szCs w:val="28"/>
          <w:lang w:val="uk-UA"/>
        </w:rPr>
        <w:t xml:space="preserve"> Контингент батьків соціально благополучний, переважають діти із сімей робочих, підприємців, службовців, не працюючих.</w:t>
      </w:r>
    </w:p>
    <w:p w:rsidR="00044C46" w:rsidRPr="00666335" w:rsidRDefault="00044C46" w:rsidP="00044C46">
      <w:pPr>
        <w:jc w:val="center"/>
        <w:rPr>
          <w:b/>
          <w:i/>
          <w:sz w:val="28"/>
          <w:szCs w:val="28"/>
          <w:lang w:val="uk-UA"/>
        </w:rPr>
      </w:pPr>
      <w:r w:rsidRPr="0048088C">
        <w:rPr>
          <w:b/>
          <w:i/>
          <w:sz w:val="28"/>
          <w:szCs w:val="28"/>
          <w:lang w:val="uk-UA"/>
        </w:rPr>
        <w:t>Розвивальне середовище</w:t>
      </w:r>
    </w:p>
    <w:p w:rsidR="00044C46" w:rsidRDefault="00044C46" w:rsidP="00044C46">
      <w:pPr>
        <w:rPr>
          <w:sz w:val="28"/>
          <w:szCs w:val="28"/>
          <w:lang w:val="uk-UA"/>
        </w:rPr>
      </w:pPr>
      <w:r>
        <w:rPr>
          <w:sz w:val="28"/>
          <w:szCs w:val="28"/>
          <w:lang w:val="uk-UA"/>
        </w:rPr>
        <w:tab/>
        <w:t>Розвивальне середовище дитячого садка організовано з урахуванням інтересів дітей і відповідає їх віковим особливостям.</w:t>
      </w:r>
    </w:p>
    <w:p w:rsidR="00044C46" w:rsidRDefault="00044C46" w:rsidP="00044C46">
      <w:pPr>
        <w:rPr>
          <w:sz w:val="28"/>
          <w:szCs w:val="28"/>
          <w:lang w:val="uk-UA"/>
        </w:rPr>
      </w:pPr>
      <w:r>
        <w:rPr>
          <w:sz w:val="28"/>
          <w:szCs w:val="28"/>
          <w:lang w:val="uk-UA"/>
        </w:rPr>
        <w:tab/>
        <w:t>Для занять дітей створені всі умови, а саме обладнані спеціальні приміщення:</w:t>
      </w:r>
    </w:p>
    <w:p w:rsidR="00044C46" w:rsidRDefault="00044C46" w:rsidP="00044C46">
      <w:pPr>
        <w:rPr>
          <w:sz w:val="28"/>
          <w:szCs w:val="28"/>
          <w:lang w:val="uk-UA"/>
        </w:rPr>
      </w:pPr>
      <w:r>
        <w:rPr>
          <w:sz w:val="28"/>
          <w:szCs w:val="28"/>
          <w:lang w:val="uk-UA"/>
        </w:rPr>
        <w:t xml:space="preserve">              - музично-спортивна зала;</w:t>
      </w:r>
    </w:p>
    <w:p w:rsidR="00044C46" w:rsidRDefault="00044C46" w:rsidP="00044C46">
      <w:pPr>
        <w:rPr>
          <w:sz w:val="28"/>
          <w:szCs w:val="28"/>
          <w:lang w:val="uk-UA"/>
        </w:rPr>
      </w:pPr>
      <w:r>
        <w:rPr>
          <w:sz w:val="28"/>
          <w:szCs w:val="28"/>
          <w:lang w:val="uk-UA"/>
        </w:rPr>
        <w:t xml:space="preserve">              - суміщений кабінет практичного психолога;</w:t>
      </w:r>
    </w:p>
    <w:p w:rsidR="00044C46" w:rsidRDefault="00044C46" w:rsidP="00044C46">
      <w:pPr>
        <w:rPr>
          <w:sz w:val="28"/>
          <w:szCs w:val="28"/>
          <w:lang w:val="uk-UA"/>
        </w:rPr>
      </w:pPr>
      <w:r>
        <w:rPr>
          <w:sz w:val="28"/>
          <w:szCs w:val="28"/>
          <w:lang w:val="uk-UA"/>
        </w:rPr>
        <w:t xml:space="preserve">              - методичний кабінет;</w:t>
      </w:r>
    </w:p>
    <w:p w:rsidR="00044C46" w:rsidRDefault="00044C46" w:rsidP="00044C46">
      <w:pPr>
        <w:rPr>
          <w:sz w:val="28"/>
          <w:szCs w:val="28"/>
          <w:lang w:val="uk-UA"/>
        </w:rPr>
      </w:pPr>
      <w:r>
        <w:rPr>
          <w:sz w:val="28"/>
          <w:szCs w:val="28"/>
          <w:lang w:val="uk-UA"/>
        </w:rPr>
        <w:t xml:space="preserve">              - харчоблок, пральня;</w:t>
      </w:r>
    </w:p>
    <w:p w:rsidR="00044C46" w:rsidRDefault="00044C46" w:rsidP="00044C46">
      <w:pPr>
        <w:rPr>
          <w:sz w:val="28"/>
          <w:szCs w:val="28"/>
          <w:lang w:val="uk-UA"/>
        </w:rPr>
      </w:pPr>
      <w:r>
        <w:rPr>
          <w:sz w:val="28"/>
          <w:szCs w:val="28"/>
          <w:lang w:val="uk-UA"/>
        </w:rPr>
        <w:t xml:space="preserve">              - медичний кабінет;  </w:t>
      </w:r>
    </w:p>
    <w:p w:rsidR="00044C46" w:rsidRDefault="00044C46" w:rsidP="00044C46">
      <w:pPr>
        <w:rPr>
          <w:sz w:val="28"/>
          <w:szCs w:val="28"/>
          <w:lang w:val="uk-UA"/>
        </w:rPr>
      </w:pPr>
      <w:r>
        <w:rPr>
          <w:sz w:val="28"/>
          <w:szCs w:val="28"/>
          <w:lang w:val="uk-UA"/>
        </w:rPr>
        <w:t xml:space="preserve">              - 3 вікових групи;</w:t>
      </w:r>
    </w:p>
    <w:p w:rsidR="00044C46" w:rsidRPr="00666335" w:rsidRDefault="00044C46" w:rsidP="00044C46">
      <w:pPr>
        <w:rPr>
          <w:sz w:val="28"/>
          <w:szCs w:val="28"/>
          <w:lang w:val="uk-UA"/>
        </w:rPr>
      </w:pPr>
      <w:r>
        <w:rPr>
          <w:sz w:val="28"/>
          <w:szCs w:val="28"/>
          <w:lang w:val="uk-UA"/>
        </w:rPr>
        <w:t xml:space="preserve">              - ігрові майданчики для кожної вікової групи.</w:t>
      </w:r>
    </w:p>
    <w:p w:rsidR="00044C46" w:rsidRPr="00666335" w:rsidRDefault="00044C46" w:rsidP="00044C46">
      <w:pPr>
        <w:jc w:val="center"/>
        <w:rPr>
          <w:b/>
          <w:i/>
          <w:sz w:val="28"/>
          <w:szCs w:val="28"/>
          <w:lang w:val="uk-UA"/>
        </w:rPr>
      </w:pPr>
      <w:r w:rsidRPr="0048088C">
        <w:rPr>
          <w:b/>
          <w:i/>
          <w:sz w:val="28"/>
          <w:szCs w:val="28"/>
          <w:lang w:val="uk-UA"/>
        </w:rPr>
        <w:t>Кадрове забезпечення</w:t>
      </w:r>
    </w:p>
    <w:p w:rsidR="00044C46" w:rsidRDefault="00044C46" w:rsidP="00044C46">
      <w:pPr>
        <w:jc w:val="both"/>
        <w:rPr>
          <w:sz w:val="28"/>
          <w:szCs w:val="28"/>
          <w:lang w:val="uk-UA"/>
        </w:rPr>
      </w:pPr>
      <w:r>
        <w:rPr>
          <w:sz w:val="28"/>
          <w:szCs w:val="28"/>
          <w:lang w:val="uk-UA"/>
        </w:rPr>
        <w:t xml:space="preserve">            </w:t>
      </w:r>
      <w:proofErr w:type="spellStart"/>
      <w:r>
        <w:rPr>
          <w:sz w:val="28"/>
          <w:szCs w:val="28"/>
          <w:lang w:val="uk-UA"/>
        </w:rPr>
        <w:t>Освітньо-виховний</w:t>
      </w:r>
      <w:proofErr w:type="spellEnd"/>
      <w:r>
        <w:rPr>
          <w:sz w:val="28"/>
          <w:szCs w:val="28"/>
          <w:lang w:val="uk-UA"/>
        </w:rPr>
        <w:t xml:space="preserve"> процес у дошкільному закладі забезпечують 22 працівники: - 12 молодшого обслуговуючого персоналу, завідувач, сестра медична старша, практичний психолог (0,5ставки), музичний керівник (0, 75 ставки), інструктор з фізичної культури (0,375 ставки), керівник гуртка (0,375), 5,4 вихователів. З них  - 6 мають повну вищу освіту, 2 - базову освіту.</w:t>
      </w:r>
    </w:p>
    <w:p w:rsidR="00044C46" w:rsidRDefault="00044C46" w:rsidP="00044C46">
      <w:pPr>
        <w:jc w:val="both"/>
        <w:rPr>
          <w:sz w:val="28"/>
          <w:szCs w:val="28"/>
          <w:lang w:val="uk-UA"/>
        </w:rPr>
      </w:pPr>
      <w:r>
        <w:rPr>
          <w:sz w:val="28"/>
          <w:szCs w:val="28"/>
          <w:lang w:val="uk-UA"/>
        </w:rPr>
        <w:t xml:space="preserve"> Склад педагогічних  працівників за кваліфікаційними категоріями такий:</w:t>
      </w:r>
      <w:r>
        <w:rPr>
          <w:sz w:val="28"/>
          <w:szCs w:val="28"/>
          <w:lang w:val="uk-UA"/>
        </w:rPr>
        <w:tab/>
      </w:r>
    </w:p>
    <w:p w:rsidR="00044C46" w:rsidRDefault="00044C46" w:rsidP="00044C46">
      <w:pPr>
        <w:jc w:val="both"/>
        <w:rPr>
          <w:sz w:val="28"/>
          <w:szCs w:val="28"/>
          <w:lang w:val="uk-UA"/>
        </w:rPr>
      </w:pPr>
      <w:r>
        <w:rPr>
          <w:sz w:val="28"/>
          <w:szCs w:val="28"/>
          <w:lang w:val="uk-UA"/>
        </w:rPr>
        <w:t xml:space="preserve">               - спеціаліст 1 категорії – 5 ос. -  62 %</w:t>
      </w:r>
    </w:p>
    <w:p w:rsidR="00044C46" w:rsidRDefault="00044C46" w:rsidP="00044C46">
      <w:pPr>
        <w:jc w:val="both"/>
        <w:rPr>
          <w:sz w:val="28"/>
          <w:szCs w:val="28"/>
          <w:lang w:val="uk-UA"/>
        </w:rPr>
      </w:pPr>
      <w:r>
        <w:rPr>
          <w:sz w:val="28"/>
          <w:szCs w:val="28"/>
          <w:lang w:val="uk-UA"/>
        </w:rPr>
        <w:t xml:space="preserve">               - спеціаліст – 3 ос .-  38 %</w:t>
      </w:r>
    </w:p>
    <w:p w:rsidR="00044C46" w:rsidRDefault="00044C46" w:rsidP="00044C46">
      <w:pPr>
        <w:jc w:val="both"/>
        <w:rPr>
          <w:sz w:val="28"/>
          <w:szCs w:val="28"/>
          <w:lang w:val="uk-UA"/>
        </w:rPr>
      </w:pPr>
      <w:r>
        <w:rPr>
          <w:sz w:val="28"/>
          <w:szCs w:val="28"/>
          <w:lang w:val="uk-UA"/>
        </w:rPr>
        <w:tab/>
        <w:t>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Таким чином, простежується поступове підвищення кваліфікації педагогічних працівників ДНЗ.</w:t>
      </w:r>
    </w:p>
    <w:p w:rsidR="00044C46" w:rsidRDefault="00044C46" w:rsidP="00044C46">
      <w:pPr>
        <w:jc w:val="both"/>
        <w:rPr>
          <w:sz w:val="28"/>
          <w:szCs w:val="28"/>
          <w:lang w:val="uk-UA"/>
        </w:rPr>
      </w:pPr>
      <w:r>
        <w:rPr>
          <w:sz w:val="28"/>
          <w:szCs w:val="28"/>
          <w:lang w:val="uk-UA"/>
        </w:rPr>
        <w:lastRenderedPageBreak/>
        <w:t xml:space="preserve">          Адміністрація створює  оптимальні умови для постійного професійного зростання педагогів з урахуванням індивідуальних можливостей кожного. Вихователь </w:t>
      </w:r>
      <w:proofErr w:type="spellStart"/>
      <w:r>
        <w:rPr>
          <w:sz w:val="28"/>
          <w:szCs w:val="28"/>
          <w:lang w:val="uk-UA"/>
        </w:rPr>
        <w:t>Мотріна</w:t>
      </w:r>
      <w:proofErr w:type="spellEnd"/>
      <w:r>
        <w:rPr>
          <w:sz w:val="28"/>
          <w:szCs w:val="28"/>
          <w:lang w:val="uk-UA"/>
        </w:rPr>
        <w:t xml:space="preserve"> Я.В.   у 2019 році закінчила Сумський державний педагогічний університет імені А.С. Макаренка. На дистанційному навчанні  курси підвищення кваліфікації пройшли чотири педагоги . Упродовж звітного періоду намітилась тенденція стабілізації колективу. </w:t>
      </w:r>
    </w:p>
    <w:p w:rsidR="00044C46" w:rsidRPr="00666335" w:rsidRDefault="00044C46" w:rsidP="00044C46">
      <w:pPr>
        <w:jc w:val="both"/>
        <w:rPr>
          <w:sz w:val="28"/>
          <w:szCs w:val="28"/>
          <w:lang w:val="uk-UA"/>
        </w:rPr>
      </w:pPr>
      <w:r>
        <w:rPr>
          <w:sz w:val="28"/>
          <w:szCs w:val="28"/>
          <w:lang w:val="uk-UA"/>
        </w:rPr>
        <w:tab/>
        <w:t>Адміністрація закладу  створює працівникам усі умови для плідної роботи. Завдяки оптимальній розстановці  та цілеспрямованому  використанню кадрів робота колективу ДНЗ відзначається стабільністю та позитивною результативністю.</w:t>
      </w:r>
    </w:p>
    <w:p w:rsidR="00044C46" w:rsidRDefault="00044C46" w:rsidP="00044C46">
      <w:pPr>
        <w:jc w:val="center"/>
        <w:rPr>
          <w:b/>
          <w:i/>
          <w:sz w:val="28"/>
          <w:szCs w:val="28"/>
          <w:lang w:val="uk-UA"/>
        </w:rPr>
      </w:pPr>
    </w:p>
    <w:p w:rsidR="00044C46" w:rsidRDefault="00044C46" w:rsidP="00044C46">
      <w:pPr>
        <w:jc w:val="center"/>
        <w:rPr>
          <w:b/>
          <w:i/>
          <w:sz w:val="28"/>
          <w:szCs w:val="28"/>
          <w:lang w:val="uk-UA"/>
        </w:rPr>
      </w:pPr>
    </w:p>
    <w:p w:rsidR="00044C46" w:rsidRPr="0048088C" w:rsidRDefault="00044C46" w:rsidP="00044C46">
      <w:pPr>
        <w:jc w:val="center"/>
        <w:rPr>
          <w:b/>
          <w:i/>
          <w:sz w:val="28"/>
          <w:szCs w:val="28"/>
          <w:lang w:val="uk-UA"/>
        </w:rPr>
      </w:pPr>
      <w:r w:rsidRPr="0048088C">
        <w:rPr>
          <w:b/>
          <w:i/>
          <w:sz w:val="28"/>
          <w:szCs w:val="28"/>
          <w:lang w:val="uk-UA"/>
        </w:rPr>
        <w:t>Пріоритетні напрями діяльності ДНЗ</w:t>
      </w:r>
    </w:p>
    <w:p w:rsidR="00044C46" w:rsidRDefault="00044C46" w:rsidP="00044C46">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044C46" w:rsidRDefault="00044C46" w:rsidP="00044C46">
      <w:pPr>
        <w:jc w:val="both"/>
        <w:rPr>
          <w:sz w:val="28"/>
          <w:szCs w:val="28"/>
          <w:lang w:val="uk-UA"/>
        </w:rPr>
      </w:pPr>
      <w:r>
        <w:rPr>
          <w:sz w:val="28"/>
          <w:szCs w:val="28"/>
          <w:lang w:val="uk-UA"/>
        </w:rPr>
        <w:t>Пріоритетними н</w:t>
      </w:r>
      <w:r w:rsidR="008D5D78">
        <w:rPr>
          <w:sz w:val="28"/>
          <w:szCs w:val="28"/>
          <w:lang w:val="uk-UA"/>
        </w:rPr>
        <w:t>апрямами роботи колективу у 2019</w:t>
      </w:r>
      <w:r>
        <w:rPr>
          <w:sz w:val="28"/>
          <w:szCs w:val="28"/>
          <w:lang w:val="uk-UA"/>
        </w:rPr>
        <w:t xml:space="preserve"> – </w:t>
      </w:r>
      <w:r w:rsidR="008D5D78">
        <w:rPr>
          <w:sz w:val="28"/>
          <w:szCs w:val="28"/>
          <w:lang w:val="uk-UA"/>
        </w:rPr>
        <w:t>2020</w:t>
      </w:r>
      <w:r>
        <w:rPr>
          <w:sz w:val="28"/>
          <w:szCs w:val="28"/>
          <w:lang w:val="uk-UA"/>
        </w:rPr>
        <w:t xml:space="preserve"> навчальному році вважати:</w:t>
      </w:r>
    </w:p>
    <w:p w:rsidR="00044C46" w:rsidRDefault="00044C46" w:rsidP="00044C46">
      <w:pPr>
        <w:jc w:val="both"/>
        <w:rPr>
          <w:sz w:val="28"/>
          <w:szCs w:val="28"/>
          <w:lang w:val="uk-UA"/>
        </w:rPr>
      </w:pPr>
      <w:r>
        <w:rPr>
          <w:sz w:val="28"/>
          <w:szCs w:val="28"/>
          <w:lang w:val="uk-UA"/>
        </w:rPr>
        <w:t xml:space="preserve">             - удосконалення професійної компетентності педагогів;</w:t>
      </w:r>
    </w:p>
    <w:p w:rsidR="00044C46" w:rsidRDefault="00044C46" w:rsidP="00044C46">
      <w:pPr>
        <w:jc w:val="both"/>
        <w:rPr>
          <w:sz w:val="28"/>
          <w:szCs w:val="28"/>
          <w:lang w:val="uk-UA"/>
        </w:rPr>
      </w:pPr>
      <w:r>
        <w:rPr>
          <w:sz w:val="28"/>
          <w:szCs w:val="28"/>
          <w:lang w:val="uk-UA"/>
        </w:rPr>
        <w:t xml:space="preserve">             - створення сприятливих умов для гармонійного поєднання інтелектуального розвитку обдарованої дитини дошкільного віку з фізичним, соціальним, емоційно – вольовим, моральним, естетичним розвитком;</w:t>
      </w:r>
    </w:p>
    <w:p w:rsidR="00044C46" w:rsidRDefault="00044C46" w:rsidP="00044C46">
      <w:pPr>
        <w:jc w:val="both"/>
        <w:rPr>
          <w:sz w:val="28"/>
          <w:szCs w:val="28"/>
          <w:lang w:val="uk-UA"/>
        </w:rPr>
      </w:pPr>
      <w:r>
        <w:rPr>
          <w:sz w:val="28"/>
          <w:szCs w:val="28"/>
          <w:lang w:val="uk-UA"/>
        </w:rPr>
        <w:t xml:space="preserve">             - впровадження в освітній процес новітніх технологій виховання та навчання;</w:t>
      </w:r>
    </w:p>
    <w:p w:rsidR="00044C46" w:rsidRDefault="00044C46" w:rsidP="00044C46">
      <w:pPr>
        <w:jc w:val="both"/>
        <w:rPr>
          <w:sz w:val="28"/>
          <w:szCs w:val="28"/>
          <w:lang w:val="uk-UA"/>
        </w:rPr>
      </w:pPr>
      <w:r>
        <w:rPr>
          <w:sz w:val="28"/>
          <w:szCs w:val="28"/>
          <w:lang w:val="uk-UA"/>
        </w:rPr>
        <w:t xml:space="preserve">             - формування </w:t>
      </w:r>
      <w:proofErr w:type="spellStart"/>
      <w:r>
        <w:rPr>
          <w:sz w:val="28"/>
          <w:szCs w:val="28"/>
          <w:lang w:val="uk-UA"/>
        </w:rPr>
        <w:t>здоров</w:t>
      </w:r>
      <w:r w:rsidRPr="00CE0E47">
        <w:rPr>
          <w:sz w:val="28"/>
          <w:szCs w:val="28"/>
          <w:lang w:val="uk-UA"/>
        </w:rPr>
        <w:t>’</w:t>
      </w:r>
      <w:r>
        <w:rPr>
          <w:sz w:val="28"/>
          <w:szCs w:val="28"/>
          <w:lang w:val="uk-UA"/>
        </w:rPr>
        <w:t>язберігаючої</w:t>
      </w:r>
      <w:proofErr w:type="spellEnd"/>
      <w:r>
        <w:rPr>
          <w:sz w:val="28"/>
          <w:szCs w:val="28"/>
          <w:lang w:val="uk-UA"/>
        </w:rPr>
        <w:t xml:space="preserve"> функції особистості дитини, забезпечення її прав на здобуття якісної дошкільної освіти;</w:t>
      </w:r>
    </w:p>
    <w:p w:rsidR="00044C46" w:rsidRPr="00B62B6D" w:rsidRDefault="00044C46" w:rsidP="00044C46">
      <w:pPr>
        <w:jc w:val="both"/>
        <w:rPr>
          <w:sz w:val="28"/>
          <w:szCs w:val="28"/>
          <w:lang w:val="uk-UA"/>
        </w:rPr>
      </w:pPr>
      <w:r>
        <w:rPr>
          <w:sz w:val="28"/>
          <w:szCs w:val="28"/>
          <w:lang w:val="uk-UA"/>
        </w:rPr>
        <w:t xml:space="preserve">             - підвищення рівня компетентності родини вихованців ДНЗ.</w:t>
      </w:r>
    </w:p>
    <w:p w:rsidR="00044C46" w:rsidRPr="006A4DDF" w:rsidRDefault="00044C46" w:rsidP="00044C46">
      <w:pPr>
        <w:rPr>
          <w:lang w:val="uk-UA"/>
        </w:rPr>
      </w:pPr>
    </w:p>
    <w:p w:rsidR="00044C46" w:rsidRPr="0048088C" w:rsidRDefault="00044C46" w:rsidP="00044C46">
      <w:pPr>
        <w:jc w:val="center"/>
        <w:rPr>
          <w:b/>
          <w:i/>
          <w:sz w:val="28"/>
          <w:szCs w:val="28"/>
          <w:lang w:val="uk-UA"/>
        </w:rPr>
      </w:pPr>
      <w:r w:rsidRPr="0048088C">
        <w:rPr>
          <w:b/>
          <w:i/>
          <w:sz w:val="28"/>
          <w:szCs w:val="28"/>
          <w:lang w:val="uk-UA"/>
        </w:rPr>
        <w:t>П</w:t>
      </w:r>
      <w:r>
        <w:rPr>
          <w:b/>
          <w:i/>
          <w:sz w:val="28"/>
          <w:szCs w:val="28"/>
          <w:lang w:val="uk-UA"/>
        </w:rPr>
        <w:t xml:space="preserve">ріоритетні завдання у 2019-2020 </w:t>
      </w:r>
      <w:r w:rsidRPr="0048088C">
        <w:rPr>
          <w:b/>
          <w:i/>
          <w:sz w:val="28"/>
          <w:szCs w:val="28"/>
          <w:lang w:val="uk-UA"/>
        </w:rPr>
        <w:t>навчальному році:</w:t>
      </w:r>
    </w:p>
    <w:p w:rsidR="00044C46" w:rsidRPr="006A4DDF" w:rsidRDefault="00044C46" w:rsidP="00044C46">
      <w:pPr>
        <w:rPr>
          <w:sz w:val="22"/>
          <w:szCs w:val="22"/>
          <w:lang w:val="uk-UA"/>
        </w:rPr>
      </w:pPr>
    </w:p>
    <w:p w:rsidR="00044C46" w:rsidRDefault="00044C46" w:rsidP="00044C46">
      <w:pPr>
        <w:tabs>
          <w:tab w:val="left" w:pos="720"/>
        </w:tabs>
        <w:jc w:val="both"/>
        <w:rPr>
          <w:sz w:val="28"/>
          <w:szCs w:val="28"/>
          <w:lang w:val="uk-UA"/>
        </w:rPr>
      </w:pPr>
      <w:r>
        <w:rPr>
          <w:sz w:val="28"/>
          <w:szCs w:val="28"/>
          <w:lang w:val="uk-UA"/>
        </w:rPr>
        <w:t xml:space="preserve">       1. Продовжувати  роботу з формування стійкої мотивації педагогів до самоосвітньої та творчої діяльності, до роботи в умовах оновленого змісту та реалізації </w:t>
      </w:r>
      <w:proofErr w:type="spellStart"/>
      <w:r>
        <w:rPr>
          <w:sz w:val="28"/>
          <w:szCs w:val="28"/>
          <w:lang w:val="uk-UA"/>
        </w:rPr>
        <w:t>особистісно</w:t>
      </w:r>
      <w:proofErr w:type="spellEnd"/>
      <w:r>
        <w:rPr>
          <w:sz w:val="28"/>
          <w:szCs w:val="28"/>
          <w:lang w:val="uk-UA"/>
        </w:rPr>
        <w:t xml:space="preserve"> -  орієнтованої моделі дошкільної освіти.</w:t>
      </w:r>
    </w:p>
    <w:p w:rsidR="00044C46" w:rsidRDefault="00044C46" w:rsidP="00044C46">
      <w:pPr>
        <w:tabs>
          <w:tab w:val="left" w:pos="720"/>
        </w:tabs>
        <w:jc w:val="both"/>
        <w:rPr>
          <w:sz w:val="28"/>
          <w:szCs w:val="28"/>
          <w:lang w:val="uk-UA"/>
        </w:rPr>
      </w:pPr>
      <w:r>
        <w:rPr>
          <w:sz w:val="28"/>
          <w:szCs w:val="28"/>
          <w:lang w:val="uk-UA"/>
        </w:rPr>
        <w:t xml:space="preserve">       2. Забезпечити необхідні умови для продуктивної  інтелектуально-пізнавальної </w:t>
      </w:r>
    </w:p>
    <w:p w:rsidR="00044C46" w:rsidRDefault="00044C46" w:rsidP="00044C46">
      <w:pPr>
        <w:tabs>
          <w:tab w:val="left" w:pos="720"/>
        </w:tabs>
        <w:jc w:val="both"/>
        <w:rPr>
          <w:sz w:val="28"/>
          <w:szCs w:val="28"/>
          <w:lang w:val="uk-UA"/>
        </w:rPr>
      </w:pPr>
      <w:r>
        <w:rPr>
          <w:sz w:val="28"/>
          <w:szCs w:val="28"/>
          <w:lang w:val="uk-UA"/>
        </w:rPr>
        <w:t>діяльності дітей з урахуванням їх стану здоров</w:t>
      </w:r>
      <w:r w:rsidRPr="00CF2071">
        <w:rPr>
          <w:sz w:val="28"/>
          <w:szCs w:val="28"/>
        </w:rPr>
        <w:t>’</w:t>
      </w:r>
      <w:r>
        <w:rPr>
          <w:sz w:val="28"/>
          <w:szCs w:val="28"/>
          <w:lang w:val="uk-UA"/>
        </w:rPr>
        <w:t xml:space="preserve">я, особливостей розвитку, </w:t>
      </w:r>
    </w:p>
    <w:p w:rsidR="00044C46" w:rsidRDefault="00044C46" w:rsidP="00044C46">
      <w:pPr>
        <w:tabs>
          <w:tab w:val="left" w:pos="720"/>
        </w:tabs>
        <w:jc w:val="both"/>
        <w:rPr>
          <w:sz w:val="28"/>
          <w:szCs w:val="28"/>
          <w:lang w:val="uk-UA"/>
        </w:rPr>
      </w:pPr>
      <w:r>
        <w:rPr>
          <w:sz w:val="28"/>
          <w:szCs w:val="28"/>
          <w:lang w:val="uk-UA"/>
        </w:rPr>
        <w:t>інтересів, схильностей і потреб.</w:t>
      </w:r>
    </w:p>
    <w:p w:rsidR="00044C46" w:rsidRDefault="00044C46" w:rsidP="00044C46">
      <w:pPr>
        <w:tabs>
          <w:tab w:val="left" w:pos="720"/>
        </w:tabs>
        <w:jc w:val="both"/>
        <w:rPr>
          <w:sz w:val="28"/>
          <w:szCs w:val="28"/>
          <w:lang w:val="uk-UA"/>
        </w:rPr>
      </w:pPr>
      <w:r>
        <w:rPr>
          <w:sz w:val="28"/>
          <w:szCs w:val="28"/>
          <w:lang w:val="uk-UA"/>
        </w:rPr>
        <w:t xml:space="preserve">       3. Продовжувати пошук оптимальних шляхів  підвищення якості освітнього процесу у всіх видах оздоровчої, пізнавальної і творчої діяльності, забезпечивши </w:t>
      </w:r>
    </w:p>
    <w:p w:rsidR="00044C46" w:rsidRDefault="00044C46" w:rsidP="00044C46">
      <w:pPr>
        <w:tabs>
          <w:tab w:val="left" w:pos="720"/>
        </w:tabs>
        <w:jc w:val="both"/>
        <w:rPr>
          <w:sz w:val="28"/>
          <w:szCs w:val="28"/>
          <w:lang w:val="uk-UA"/>
        </w:rPr>
      </w:pPr>
      <w:r>
        <w:rPr>
          <w:sz w:val="28"/>
          <w:szCs w:val="28"/>
          <w:lang w:val="uk-UA"/>
        </w:rPr>
        <w:t>ефективне і раціональне поєднання програми розвитку дитини дошкільного віку «Я у Світі» та комплексних і парціальних програм відповідно до державного стандарту з метою розвитку творчих здібностей дошкільників.</w:t>
      </w:r>
    </w:p>
    <w:p w:rsidR="00044C46" w:rsidRDefault="00044C46" w:rsidP="00044C46">
      <w:pPr>
        <w:tabs>
          <w:tab w:val="left" w:pos="720"/>
        </w:tabs>
        <w:jc w:val="both"/>
        <w:rPr>
          <w:sz w:val="28"/>
          <w:szCs w:val="28"/>
          <w:lang w:val="uk-UA"/>
        </w:rPr>
      </w:pPr>
      <w:r>
        <w:rPr>
          <w:sz w:val="28"/>
          <w:szCs w:val="28"/>
          <w:lang w:val="uk-UA"/>
        </w:rPr>
        <w:t xml:space="preserve">       4. Окреслювати сучасні методи і технології взаємодії дошкільного навчального </w:t>
      </w:r>
    </w:p>
    <w:p w:rsidR="00044C46" w:rsidRDefault="00044C46" w:rsidP="00044C46">
      <w:pPr>
        <w:tabs>
          <w:tab w:val="left" w:pos="720"/>
        </w:tabs>
        <w:jc w:val="both"/>
        <w:rPr>
          <w:sz w:val="28"/>
          <w:szCs w:val="28"/>
          <w:lang w:val="uk-UA"/>
        </w:rPr>
      </w:pPr>
      <w:r>
        <w:rPr>
          <w:sz w:val="28"/>
          <w:szCs w:val="28"/>
          <w:lang w:val="uk-UA"/>
        </w:rPr>
        <w:t>закладу і сім</w:t>
      </w:r>
      <w:r w:rsidRPr="003D7076">
        <w:rPr>
          <w:sz w:val="28"/>
          <w:szCs w:val="28"/>
        </w:rPr>
        <w:t>’</w:t>
      </w:r>
      <w:r>
        <w:rPr>
          <w:sz w:val="28"/>
          <w:szCs w:val="28"/>
          <w:lang w:val="uk-UA"/>
        </w:rPr>
        <w:t>ї з метою задовольнити запити батьків в освіті дошкільників, надати</w:t>
      </w:r>
    </w:p>
    <w:p w:rsidR="00044C46" w:rsidRDefault="00044C46" w:rsidP="00044C46">
      <w:pPr>
        <w:tabs>
          <w:tab w:val="left" w:pos="720"/>
        </w:tabs>
        <w:jc w:val="both"/>
        <w:rPr>
          <w:sz w:val="28"/>
          <w:szCs w:val="28"/>
          <w:lang w:val="uk-UA"/>
        </w:rPr>
      </w:pPr>
      <w:r>
        <w:rPr>
          <w:sz w:val="28"/>
          <w:szCs w:val="28"/>
          <w:lang w:val="uk-UA"/>
        </w:rPr>
        <w:lastRenderedPageBreak/>
        <w:t xml:space="preserve"> допомогу у вихованні і розвитку дітей.</w:t>
      </w:r>
    </w:p>
    <w:p w:rsidR="00044C46" w:rsidRDefault="00044C46" w:rsidP="00044C46">
      <w:pPr>
        <w:tabs>
          <w:tab w:val="left" w:pos="720"/>
        </w:tabs>
        <w:jc w:val="both"/>
        <w:rPr>
          <w:sz w:val="28"/>
          <w:szCs w:val="28"/>
          <w:lang w:val="uk-UA"/>
        </w:rPr>
      </w:pPr>
      <w:r>
        <w:rPr>
          <w:sz w:val="28"/>
          <w:szCs w:val="28"/>
          <w:lang w:val="uk-UA"/>
        </w:rPr>
        <w:tab/>
        <w:t xml:space="preserve">Пріоритетним  напрямом роботи залишається турбота про фізичний розвиток </w:t>
      </w:r>
    </w:p>
    <w:p w:rsidR="00044C46" w:rsidRDefault="00044C46" w:rsidP="00044C46">
      <w:pPr>
        <w:tabs>
          <w:tab w:val="left" w:pos="720"/>
        </w:tabs>
        <w:jc w:val="both"/>
        <w:rPr>
          <w:sz w:val="28"/>
          <w:szCs w:val="28"/>
          <w:lang w:val="uk-UA"/>
        </w:rPr>
      </w:pPr>
      <w:r>
        <w:rPr>
          <w:sz w:val="28"/>
          <w:szCs w:val="28"/>
          <w:lang w:val="uk-UA"/>
        </w:rPr>
        <w:t>дітей, зміцнення та укріплення їх здоров</w:t>
      </w:r>
      <w:r w:rsidRPr="003D7076">
        <w:rPr>
          <w:sz w:val="28"/>
          <w:szCs w:val="28"/>
          <w:lang w:val="uk-UA"/>
        </w:rPr>
        <w:t>’</w:t>
      </w:r>
      <w:r>
        <w:rPr>
          <w:sz w:val="28"/>
          <w:szCs w:val="28"/>
          <w:lang w:val="uk-UA"/>
        </w:rPr>
        <w:t>я.</w:t>
      </w:r>
    </w:p>
    <w:p w:rsidR="00044C46" w:rsidRDefault="00044C46" w:rsidP="00044C46">
      <w:pPr>
        <w:tabs>
          <w:tab w:val="left" w:pos="720"/>
        </w:tabs>
        <w:jc w:val="both"/>
        <w:rPr>
          <w:sz w:val="28"/>
          <w:szCs w:val="28"/>
          <w:lang w:val="uk-UA"/>
        </w:rPr>
      </w:pPr>
      <w:r>
        <w:rPr>
          <w:sz w:val="28"/>
          <w:szCs w:val="28"/>
          <w:lang w:val="uk-UA"/>
        </w:rPr>
        <w:tab/>
        <w:t>У жовтні 2019 року здійснено тематичну перевірку щодо адаптації дітей до умов дитячого садка. На основі аналізу ефективності роботи та позитивної динаміки у стані здоров</w:t>
      </w:r>
      <w:r w:rsidRPr="00667495">
        <w:rPr>
          <w:sz w:val="28"/>
          <w:szCs w:val="28"/>
          <w:lang w:val="uk-UA"/>
        </w:rPr>
        <w:t>’</w:t>
      </w:r>
      <w:r>
        <w:rPr>
          <w:sz w:val="28"/>
          <w:szCs w:val="28"/>
          <w:lang w:val="uk-UA"/>
        </w:rPr>
        <w:t>я дітей творчою групою були сформульовані пропозиції та нові напрями роботи з дітьми щодо адаптації  дітей раннього віку до умов дитячого садка, зміцнення їх здоров</w:t>
      </w:r>
      <w:r w:rsidRPr="00667495">
        <w:rPr>
          <w:sz w:val="28"/>
          <w:szCs w:val="28"/>
          <w:lang w:val="uk-UA"/>
        </w:rPr>
        <w:t>’</w:t>
      </w:r>
      <w:r>
        <w:rPr>
          <w:sz w:val="28"/>
          <w:szCs w:val="28"/>
          <w:lang w:val="uk-UA"/>
        </w:rPr>
        <w:t>я .</w:t>
      </w:r>
    </w:p>
    <w:p w:rsidR="00044C46" w:rsidRDefault="00044C46" w:rsidP="00044C46">
      <w:pPr>
        <w:tabs>
          <w:tab w:val="left" w:pos="720"/>
        </w:tabs>
        <w:jc w:val="both"/>
        <w:rPr>
          <w:sz w:val="28"/>
          <w:szCs w:val="28"/>
          <w:lang w:val="uk-UA"/>
        </w:rPr>
      </w:pPr>
      <w:r>
        <w:rPr>
          <w:sz w:val="28"/>
          <w:szCs w:val="28"/>
          <w:lang w:val="uk-UA"/>
        </w:rPr>
        <w:t xml:space="preserve">          На постійному контролі в адміністрації ДНЗ знаходиться дотримання санітарно-гігієнічних  вимог до умов та режиму виховання дітей.</w:t>
      </w:r>
    </w:p>
    <w:p w:rsidR="00044C46" w:rsidRDefault="00044C46" w:rsidP="00044C46">
      <w:pPr>
        <w:tabs>
          <w:tab w:val="left" w:pos="720"/>
        </w:tabs>
        <w:jc w:val="both"/>
        <w:rPr>
          <w:sz w:val="28"/>
          <w:szCs w:val="28"/>
          <w:lang w:val="uk-UA"/>
        </w:rPr>
      </w:pPr>
      <w:r>
        <w:rPr>
          <w:sz w:val="28"/>
          <w:szCs w:val="28"/>
          <w:lang w:val="uk-UA"/>
        </w:rPr>
        <w:tab/>
        <w:t>Активне та систематичне впровадження оздоровлюючих технологій в освітній процес дозволило покращити стан здоров</w:t>
      </w:r>
      <w:r w:rsidRPr="00C56575">
        <w:rPr>
          <w:sz w:val="28"/>
          <w:szCs w:val="28"/>
        </w:rPr>
        <w:t>’</w:t>
      </w:r>
      <w:r>
        <w:rPr>
          <w:sz w:val="28"/>
          <w:szCs w:val="28"/>
          <w:lang w:val="uk-UA"/>
        </w:rPr>
        <w:t>я, моніторинг якого регулярно  здійснює сестра медична старша.</w:t>
      </w:r>
    </w:p>
    <w:p w:rsidR="00044C46" w:rsidRDefault="00044C46" w:rsidP="00044C46">
      <w:pPr>
        <w:tabs>
          <w:tab w:val="left" w:pos="720"/>
        </w:tabs>
        <w:jc w:val="both"/>
        <w:rPr>
          <w:sz w:val="28"/>
          <w:szCs w:val="28"/>
          <w:lang w:val="uk-UA"/>
        </w:rPr>
      </w:pPr>
      <w:r>
        <w:rPr>
          <w:sz w:val="28"/>
          <w:szCs w:val="28"/>
          <w:lang w:val="uk-UA"/>
        </w:rPr>
        <w:tab/>
        <w:t xml:space="preserve">Для здійснення оздоровчої роботи в ДНЗ створені умови: спортивна зала, </w:t>
      </w:r>
    </w:p>
    <w:p w:rsidR="00044C46" w:rsidRDefault="00044C46" w:rsidP="00044C46">
      <w:pPr>
        <w:tabs>
          <w:tab w:val="left" w:pos="720"/>
        </w:tabs>
        <w:jc w:val="both"/>
        <w:rPr>
          <w:sz w:val="28"/>
          <w:szCs w:val="28"/>
          <w:lang w:val="uk-UA"/>
        </w:rPr>
      </w:pPr>
      <w:r>
        <w:rPr>
          <w:sz w:val="28"/>
          <w:szCs w:val="28"/>
          <w:lang w:val="uk-UA"/>
        </w:rPr>
        <w:t>спортивний майданчик, спортивні куточки в групових кімнатах.</w:t>
      </w:r>
    </w:p>
    <w:p w:rsidR="00044C46" w:rsidRDefault="00044C46" w:rsidP="00044C46">
      <w:pPr>
        <w:tabs>
          <w:tab w:val="left" w:pos="720"/>
        </w:tabs>
        <w:jc w:val="both"/>
        <w:rPr>
          <w:sz w:val="28"/>
          <w:szCs w:val="28"/>
          <w:lang w:val="uk-UA"/>
        </w:rPr>
      </w:pPr>
      <w:r>
        <w:rPr>
          <w:sz w:val="28"/>
          <w:szCs w:val="28"/>
          <w:lang w:val="uk-UA"/>
        </w:rPr>
        <w:tab/>
        <w:t xml:space="preserve">Дітей з нормальним фізичним розвитком всього: 50 дітей, що становить-100%. </w:t>
      </w:r>
    </w:p>
    <w:p w:rsidR="00044C46" w:rsidRDefault="00044C46" w:rsidP="00044C46">
      <w:pPr>
        <w:tabs>
          <w:tab w:val="left" w:pos="720"/>
        </w:tabs>
        <w:jc w:val="both"/>
        <w:rPr>
          <w:sz w:val="28"/>
          <w:szCs w:val="28"/>
          <w:lang w:val="uk-UA"/>
        </w:rPr>
      </w:pPr>
      <w:r>
        <w:rPr>
          <w:sz w:val="28"/>
          <w:szCs w:val="28"/>
          <w:lang w:val="uk-UA"/>
        </w:rPr>
        <w:tab/>
        <w:t>По групах здоров</w:t>
      </w:r>
      <w:r w:rsidRPr="00076EEB">
        <w:rPr>
          <w:sz w:val="28"/>
          <w:szCs w:val="28"/>
        </w:rPr>
        <w:t>’</w:t>
      </w:r>
      <w:r>
        <w:rPr>
          <w:sz w:val="28"/>
          <w:szCs w:val="28"/>
          <w:lang w:val="uk-UA"/>
        </w:rPr>
        <w:t>я розподіл проведено таким чином:</w:t>
      </w:r>
    </w:p>
    <w:p w:rsidR="00044C46" w:rsidRDefault="00044C46" w:rsidP="00044C46">
      <w:pPr>
        <w:tabs>
          <w:tab w:val="left" w:pos="720"/>
        </w:tabs>
        <w:rPr>
          <w:sz w:val="28"/>
          <w:szCs w:val="28"/>
          <w:lang w:val="uk-UA"/>
        </w:rPr>
      </w:pPr>
      <w:r>
        <w:rPr>
          <w:sz w:val="28"/>
          <w:szCs w:val="28"/>
          <w:lang w:val="uk-UA"/>
        </w:rPr>
        <w:tab/>
        <w:t>1 група здоров</w:t>
      </w:r>
      <w:r w:rsidRPr="00F72124">
        <w:rPr>
          <w:sz w:val="28"/>
          <w:szCs w:val="28"/>
        </w:rPr>
        <w:t>’</w:t>
      </w:r>
      <w:r>
        <w:rPr>
          <w:sz w:val="28"/>
          <w:szCs w:val="28"/>
          <w:lang w:val="uk-UA"/>
        </w:rPr>
        <w:t>я –  50 дітей</w:t>
      </w:r>
    </w:p>
    <w:p w:rsidR="00044C46" w:rsidRDefault="00044C46" w:rsidP="00044C46">
      <w:pPr>
        <w:tabs>
          <w:tab w:val="left" w:pos="720"/>
        </w:tabs>
        <w:rPr>
          <w:sz w:val="28"/>
          <w:szCs w:val="28"/>
          <w:lang w:val="uk-UA"/>
        </w:rPr>
      </w:pPr>
      <w:r>
        <w:rPr>
          <w:sz w:val="28"/>
          <w:szCs w:val="28"/>
          <w:lang w:val="uk-UA"/>
        </w:rPr>
        <w:tab/>
        <w:t>2 група здоров</w:t>
      </w:r>
      <w:r w:rsidRPr="00F72124">
        <w:rPr>
          <w:sz w:val="28"/>
          <w:szCs w:val="28"/>
        </w:rPr>
        <w:t>’</w:t>
      </w:r>
      <w:r>
        <w:rPr>
          <w:sz w:val="28"/>
          <w:szCs w:val="28"/>
          <w:lang w:val="uk-UA"/>
        </w:rPr>
        <w:t>я -  0 дітей</w:t>
      </w:r>
    </w:p>
    <w:p w:rsidR="00044C46" w:rsidRDefault="00044C46" w:rsidP="00044C46">
      <w:pPr>
        <w:tabs>
          <w:tab w:val="left" w:pos="720"/>
        </w:tabs>
        <w:rPr>
          <w:sz w:val="28"/>
          <w:szCs w:val="28"/>
          <w:lang w:val="uk-UA"/>
        </w:rPr>
      </w:pPr>
      <w:r>
        <w:rPr>
          <w:sz w:val="28"/>
          <w:szCs w:val="28"/>
          <w:lang w:val="uk-UA"/>
        </w:rPr>
        <w:tab/>
        <w:t>3 група здоров</w:t>
      </w:r>
      <w:r w:rsidRPr="00F72124">
        <w:rPr>
          <w:sz w:val="28"/>
          <w:szCs w:val="28"/>
        </w:rPr>
        <w:t>’</w:t>
      </w:r>
      <w:r>
        <w:rPr>
          <w:sz w:val="28"/>
          <w:szCs w:val="28"/>
          <w:lang w:val="uk-UA"/>
        </w:rPr>
        <w:t>я –  0 дітей</w:t>
      </w:r>
    </w:p>
    <w:p w:rsidR="00044C46" w:rsidRDefault="00044C46" w:rsidP="00044C46">
      <w:pPr>
        <w:tabs>
          <w:tab w:val="left" w:pos="720"/>
        </w:tabs>
        <w:rPr>
          <w:sz w:val="28"/>
          <w:szCs w:val="28"/>
          <w:lang w:val="uk-UA"/>
        </w:rPr>
      </w:pPr>
      <w:r>
        <w:rPr>
          <w:sz w:val="28"/>
          <w:szCs w:val="28"/>
          <w:lang w:val="uk-UA"/>
        </w:rPr>
        <w:tab/>
        <w:t>По фізкультурним групах розподіл проведено таким чином :</w:t>
      </w:r>
    </w:p>
    <w:p w:rsidR="00044C46" w:rsidRDefault="00044C46" w:rsidP="00044C46">
      <w:pPr>
        <w:tabs>
          <w:tab w:val="left" w:pos="720"/>
        </w:tabs>
        <w:rPr>
          <w:sz w:val="28"/>
          <w:szCs w:val="28"/>
          <w:lang w:val="uk-UA"/>
        </w:rPr>
      </w:pPr>
      <w:r>
        <w:rPr>
          <w:sz w:val="28"/>
          <w:szCs w:val="28"/>
          <w:lang w:val="uk-UA"/>
        </w:rPr>
        <w:tab/>
        <w:t>основна група з фізкультури – 50 дітей</w:t>
      </w:r>
    </w:p>
    <w:p w:rsidR="00044C46" w:rsidRDefault="00044C46" w:rsidP="00044C46">
      <w:pPr>
        <w:tabs>
          <w:tab w:val="left" w:pos="720"/>
        </w:tabs>
        <w:rPr>
          <w:sz w:val="28"/>
          <w:szCs w:val="28"/>
          <w:lang w:val="uk-UA"/>
        </w:rPr>
      </w:pPr>
      <w:r>
        <w:rPr>
          <w:sz w:val="28"/>
          <w:szCs w:val="28"/>
          <w:lang w:val="uk-UA"/>
        </w:rPr>
        <w:tab/>
        <w:t>підготовча група з фізкультури – 0 дітей</w:t>
      </w:r>
    </w:p>
    <w:p w:rsidR="00044C46" w:rsidRDefault="00044C46" w:rsidP="00044C46">
      <w:pPr>
        <w:tabs>
          <w:tab w:val="left" w:pos="720"/>
        </w:tabs>
        <w:rPr>
          <w:sz w:val="28"/>
          <w:szCs w:val="28"/>
          <w:lang w:val="uk-UA"/>
        </w:rPr>
      </w:pPr>
      <w:r>
        <w:rPr>
          <w:sz w:val="28"/>
          <w:szCs w:val="28"/>
          <w:lang w:val="uk-UA"/>
        </w:rPr>
        <w:tab/>
        <w:t>спеціальна група з фізкультури – 0 дітей</w:t>
      </w:r>
    </w:p>
    <w:p w:rsidR="00044C46" w:rsidRDefault="00044C46" w:rsidP="00044C46">
      <w:pPr>
        <w:tabs>
          <w:tab w:val="left" w:pos="720"/>
        </w:tabs>
        <w:jc w:val="both"/>
        <w:rPr>
          <w:sz w:val="28"/>
          <w:szCs w:val="28"/>
          <w:lang w:val="uk-UA"/>
        </w:rPr>
      </w:pPr>
      <w:r>
        <w:rPr>
          <w:sz w:val="28"/>
          <w:szCs w:val="28"/>
          <w:lang w:val="uk-UA"/>
        </w:rPr>
        <w:tab/>
        <w:t>У структурі захворюваності дітей у 2019 –</w:t>
      </w:r>
      <w:r w:rsidR="001E62E4">
        <w:rPr>
          <w:sz w:val="28"/>
          <w:szCs w:val="28"/>
          <w:lang w:val="uk-UA"/>
        </w:rPr>
        <w:t xml:space="preserve"> 2020 </w:t>
      </w:r>
      <w:proofErr w:type="spellStart"/>
      <w:r w:rsidR="001E62E4">
        <w:rPr>
          <w:sz w:val="28"/>
          <w:szCs w:val="28"/>
          <w:lang w:val="uk-UA"/>
        </w:rPr>
        <w:t>н.р</w:t>
      </w:r>
      <w:proofErr w:type="spellEnd"/>
      <w:r w:rsidR="001E62E4">
        <w:rPr>
          <w:sz w:val="28"/>
          <w:szCs w:val="28"/>
          <w:lang w:val="uk-UA"/>
        </w:rPr>
        <w:t xml:space="preserve">. найбільш поширеними є </w:t>
      </w:r>
      <w:r>
        <w:rPr>
          <w:sz w:val="28"/>
          <w:szCs w:val="28"/>
          <w:lang w:val="uk-UA"/>
        </w:rPr>
        <w:t>хвороби ГРВІ.</w:t>
      </w:r>
    </w:p>
    <w:p w:rsidR="00044C46" w:rsidRDefault="00044C46" w:rsidP="00044C46">
      <w:pPr>
        <w:tabs>
          <w:tab w:val="left" w:pos="720"/>
        </w:tabs>
        <w:jc w:val="both"/>
        <w:rPr>
          <w:sz w:val="28"/>
          <w:szCs w:val="28"/>
          <w:lang w:val="uk-UA"/>
        </w:rPr>
      </w:pPr>
      <w:r>
        <w:rPr>
          <w:sz w:val="28"/>
          <w:szCs w:val="28"/>
          <w:lang w:val="uk-UA"/>
        </w:rPr>
        <w:t xml:space="preserve">         В ДНЗ проводиться комплекс </w:t>
      </w:r>
      <w:proofErr w:type="spellStart"/>
      <w:r>
        <w:rPr>
          <w:sz w:val="28"/>
          <w:szCs w:val="28"/>
          <w:lang w:val="uk-UA"/>
        </w:rPr>
        <w:t>фізкультурно</w:t>
      </w:r>
      <w:proofErr w:type="spellEnd"/>
      <w:r>
        <w:rPr>
          <w:sz w:val="28"/>
          <w:szCs w:val="28"/>
          <w:lang w:val="uk-UA"/>
        </w:rPr>
        <w:t xml:space="preserve"> –</w:t>
      </w:r>
      <w:r w:rsidR="001E62E4">
        <w:rPr>
          <w:sz w:val="28"/>
          <w:szCs w:val="28"/>
          <w:lang w:val="uk-UA"/>
        </w:rPr>
        <w:t xml:space="preserve"> оздоровчих заходів, які індиві</w:t>
      </w:r>
      <w:r>
        <w:rPr>
          <w:sz w:val="28"/>
          <w:szCs w:val="28"/>
          <w:lang w:val="uk-UA"/>
        </w:rPr>
        <w:t>дуально сплановані для всіх категорій дітей,  враховуючи  групу</w:t>
      </w:r>
      <w:r w:rsidR="001E62E4">
        <w:rPr>
          <w:sz w:val="28"/>
          <w:szCs w:val="28"/>
          <w:lang w:val="uk-UA"/>
        </w:rPr>
        <w:t xml:space="preserve"> здоров’я та не</w:t>
      </w:r>
      <w:r>
        <w:rPr>
          <w:sz w:val="28"/>
          <w:szCs w:val="28"/>
          <w:lang w:val="uk-UA"/>
        </w:rPr>
        <w:t>обхідний рівень навантаження. Всі дані про дітей  фіксуються у  листках</w:t>
      </w:r>
      <w:r w:rsidRPr="00F41346">
        <w:rPr>
          <w:sz w:val="28"/>
          <w:szCs w:val="28"/>
        </w:rPr>
        <w:t xml:space="preserve"> </w:t>
      </w:r>
      <w:r>
        <w:rPr>
          <w:sz w:val="28"/>
          <w:szCs w:val="28"/>
          <w:lang w:val="uk-UA"/>
        </w:rPr>
        <w:t>здоров</w:t>
      </w:r>
      <w:r w:rsidRPr="00F41346">
        <w:rPr>
          <w:sz w:val="28"/>
          <w:szCs w:val="28"/>
        </w:rPr>
        <w:t>’</w:t>
      </w:r>
      <w:r>
        <w:rPr>
          <w:sz w:val="28"/>
          <w:szCs w:val="28"/>
          <w:lang w:val="uk-UA"/>
        </w:rPr>
        <w:t>я дитини, журналі здоров</w:t>
      </w:r>
      <w:r w:rsidRPr="00071479">
        <w:rPr>
          <w:sz w:val="28"/>
          <w:szCs w:val="28"/>
        </w:rPr>
        <w:t>’</w:t>
      </w:r>
      <w:r>
        <w:rPr>
          <w:sz w:val="28"/>
          <w:szCs w:val="28"/>
          <w:lang w:val="uk-UA"/>
        </w:rPr>
        <w:t>я в інструктора з фізкультури.</w:t>
      </w:r>
    </w:p>
    <w:p w:rsidR="00044C46" w:rsidRDefault="00044C46" w:rsidP="001E62E4">
      <w:pPr>
        <w:tabs>
          <w:tab w:val="left" w:pos="0"/>
        </w:tabs>
        <w:jc w:val="both"/>
        <w:rPr>
          <w:sz w:val="28"/>
          <w:szCs w:val="28"/>
          <w:lang w:val="uk-UA"/>
        </w:rPr>
      </w:pPr>
      <w:r>
        <w:rPr>
          <w:sz w:val="28"/>
          <w:szCs w:val="28"/>
          <w:lang w:val="uk-UA"/>
        </w:rPr>
        <w:tab/>
        <w:t>Поряд з цим ми щомісячно, щоквартально та щорічно узагальнюємо дані про рівень захворюваності та відвідування дітьми ДНЗ.</w:t>
      </w:r>
    </w:p>
    <w:p w:rsidR="00044C46" w:rsidRDefault="00044C46" w:rsidP="00044C46">
      <w:pPr>
        <w:jc w:val="both"/>
        <w:rPr>
          <w:sz w:val="28"/>
          <w:szCs w:val="28"/>
          <w:lang w:val="uk-UA"/>
        </w:rPr>
      </w:pPr>
      <w:r>
        <w:rPr>
          <w:sz w:val="28"/>
          <w:szCs w:val="28"/>
          <w:lang w:val="uk-UA"/>
        </w:rPr>
        <w:tab/>
        <w:t>Оцінка стану захворюваності та відвідування дітей за 1 квартал</w:t>
      </w:r>
    </w:p>
    <w:p w:rsidR="00044C46" w:rsidRDefault="00044C46" w:rsidP="00044C46">
      <w:pPr>
        <w:jc w:val="both"/>
        <w:rPr>
          <w:sz w:val="28"/>
          <w:szCs w:val="28"/>
          <w:lang w:val="uk-UA"/>
        </w:rPr>
      </w:pPr>
      <w:r>
        <w:rPr>
          <w:sz w:val="28"/>
          <w:szCs w:val="28"/>
          <w:lang w:val="uk-UA"/>
        </w:rPr>
        <w:t xml:space="preserve"> 2018р. та 2019р.</w:t>
      </w:r>
    </w:p>
    <w:p w:rsidR="00044C46" w:rsidRDefault="00044C46" w:rsidP="00044C46">
      <w:pPr>
        <w:jc w:val="both"/>
        <w:rPr>
          <w:sz w:val="28"/>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058"/>
        <w:gridCol w:w="972"/>
        <w:gridCol w:w="991"/>
        <w:gridCol w:w="1037"/>
        <w:gridCol w:w="1094"/>
        <w:gridCol w:w="1104"/>
      </w:tblGrid>
      <w:tr w:rsidR="00044C46" w:rsidRPr="000E3B4C" w:rsidTr="002C4496">
        <w:tc>
          <w:tcPr>
            <w:tcW w:w="2880" w:type="dxa"/>
            <w:shd w:val="clear" w:color="auto" w:fill="auto"/>
          </w:tcPr>
          <w:p w:rsidR="00044C46" w:rsidRPr="000E3B4C" w:rsidRDefault="00044C46" w:rsidP="002C4496">
            <w:pPr>
              <w:jc w:val="center"/>
              <w:rPr>
                <w:sz w:val="28"/>
                <w:szCs w:val="28"/>
                <w:lang w:val="uk-UA"/>
              </w:rPr>
            </w:pPr>
          </w:p>
          <w:p w:rsidR="00044C46" w:rsidRPr="000E3B4C" w:rsidRDefault="00044C46" w:rsidP="002C4496">
            <w:pPr>
              <w:jc w:val="center"/>
              <w:rPr>
                <w:sz w:val="28"/>
                <w:szCs w:val="28"/>
                <w:lang w:val="uk-UA"/>
              </w:rPr>
            </w:pPr>
            <w:r w:rsidRPr="000E3B4C">
              <w:rPr>
                <w:sz w:val="28"/>
                <w:szCs w:val="28"/>
                <w:lang w:val="uk-UA"/>
              </w:rPr>
              <w:t>Захворюваність</w:t>
            </w:r>
          </w:p>
          <w:p w:rsidR="00044C46" w:rsidRPr="000E3B4C" w:rsidRDefault="00044C46" w:rsidP="002C4496">
            <w:pPr>
              <w:jc w:val="center"/>
              <w:rPr>
                <w:sz w:val="28"/>
                <w:szCs w:val="28"/>
                <w:lang w:val="uk-UA"/>
              </w:rPr>
            </w:pPr>
          </w:p>
        </w:tc>
        <w:tc>
          <w:tcPr>
            <w:tcW w:w="6325" w:type="dxa"/>
            <w:gridSpan w:val="6"/>
            <w:shd w:val="clear" w:color="auto" w:fill="auto"/>
          </w:tcPr>
          <w:p w:rsidR="00044C46" w:rsidRPr="000E3B4C" w:rsidRDefault="00044C46" w:rsidP="002C4496">
            <w:pPr>
              <w:jc w:val="center"/>
              <w:rPr>
                <w:sz w:val="28"/>
                <w:szCs w:val="28"/>
                <w:lang w:val="uk-UA"/>
              </w:rPr>
            </w:pPr>
          </w:p>
          <w:p w:rsidR="00044C46" w:rsidRPr="000E3B4C" w:rsidRDefault="00044C46" w:rsidP="002C4496">
            <w:pPr>
              <w:jc w:val="center"/>
              <w:rPr>
                <w:sz w:val="28"/>
                <w:szCs w:val="28"/>
                <w:lang w:val="uk-UA"/>
              </w:rPr>
            </w:pPr>
            <w:r w:rsidRPr="000E3B4C">
              <w:rPr>
                <w:sz w:val="28"/>
                <w:szCs w:val="28"/>
                <w:lang w:val="uk-UA"/>
              </w:rPr>
              <w:t>Показники  по віку</w:t>
            </w:r>
          </w:p>
        </w:tc>
      </w:tr>
      <w:tr w:rsidR="00044C46" w:rsidRPr="000E3B4C" w:rsidTr="002C4496">
        <w:tc>
          <w:tcPr>
            <w:tcW w:w="2880" w:type="dxa"/>
            <w:vMerge w:val="restart"/>
            <w:shd w:val="clear" w:color="auto" w:fill="auto"/>
          </w:tcPr>
          <w:p w:rsidR="00044C46" w:rsidRPr="000E3B4C" w:rsidRDefault="00044C46" w:rsidP="002C4496">
            <w:pPr>
              <w:jc w:val="center"/>
              <w:rPr>
                <w:sz w:val="28"/>
                <w:szCs w:val="28"/>
                <w:lang w:val="uk-UA"/>
              </w:rPr>
            </w:pPr>
          </w:p>
        </w:tc>
        <w:tc>
          <w:tcPr>
            <w:tcW w:w="2051" w:type="dxa"/>
            <w:gridSpan w:val="2"/>
            <w:shd w:val="clear" w:color="auto" w:fill="auto"/>
          </w:tcPr>
          <w:p w:rsidR="00044C46" w:rsidRPr="000E3B4C" w:rsidRDefault="00044C46" w:rsidP="002C4496">
            <w:pPr>
              <w:jc w:val="center"/>
              <w:rPr>
                <w:sz w:val="28"/>
                <w:szCs w:val="28"/>
                <w:lang w:val="uk-UA"/>
              </w:rPr>
            </w:pPr>
            <w:r w:rsidRPr="000E3B4C">
              <w:rPr>
                <w:sz w:val="28"/>
                <w:szCs w:val="28"/>
                <w:lang w:val="uk-UA"/>
              </w:rPr>
              <w:t>До 3-х років</w:t>
            </w:r>
          </w:p>
        </w:tc>
        <w:tc>
          <w:tcPr>
            <w:tcW w:w="2048" w:type="dxa"/>
            <w:gridSpan w:val="2"/>
            <w:shd w:val="clear" w:color="auto" w:fill="auto"/>
          </w:tcPr>
          <w:p w:rsidR="00044C46" w:rsidRPr="000E3B4C" w:rsidRDefault="00044C46" w:rsidP="002C4496">
            <w:pPr>
              <w:jc w:val="center"/>
              <w:rPr>
                <w:sz w:val="28"/>
                <w:szCs w:val="28"/>
                <w:lang w:val="uk-UA"/>
              </w:rPr>
            </w:pPr>
            <w:r w:rsidRPr="000E3B4C">
              <w:rPr>
                <w:sz w:val="28"/>
                <w:szCs w:val="28"/>
                <w:lang w:val="uk-UA"/>
              </w:rPr>
              <w:t>3-7 років</w:t>
            </w:r>
          </w:p>
        </w:tc>
        <w:tc>
          <w:tcPr>
            <w:tcW w:w="2226" w:type="dxa"/>
            <w:gridSpan w:val="2"/>
            <w:shd w:val="clear" w:color="auto" w:fill="auto"/>
          </w:tcPr>
          <w:p w:rsidR="00044C46" w:rsidRPr="000E3B4C" w:rsidRDefault="00044C46" w:rsidP="002C4496">
            <w:pPr>
              <w:jc w:val="center"/>
              <w:rPr>
                <w:sz w:val="28"/>
                <w:szCs w:val="28"/>
                <w:lang w:val="uk-UA"/>
              </w:rPr>
            </w:pPr>
            <w:r w:rsidRPr="000E3B4C">
              <w:rPr>
                <w:sz w:val="28"/>
                <w:szCs w:val="28"/>
                <w:lang w:val="uk-UA"/>
              </w:rPr>
              <w:t>Всього</w:t>
            </w:r>
          </w:p>
        </w:tc>
      </w:tr>
      <w:tr w:rsidR="00044C46" w:rsidRPr="000E3B4C" w:rsidTr="002C4496">
        <w:tc>
          <w:tcPr>
            <w:tcW w:w="2880" w:type="dxa"/>
            <w:vMerge/>
            <w:shd w:val="clear" w:color="auto" w:fill="auto"/>
          </w:tcPr>
          <w:p w:rsidR="00044C46" w:rsidRPr="000E3B4C" w:rsidRDefault="00044C46" w:rsidP="002C4496">
            <w:pPr>
              <w:jc w:val="center"/>
              <w:rPr>
                <w:sz w:val="28"/>
                <w:szCs w:val="28"/>
                <w:lang w:val="uk-UA"/>
              </w:rPr>
            </w:pPr>
          </w:p>
        </w:tc>
        <w:tc>
          <w:tcPr>
            <w:tcW w:w="1070" w:type="dxa"/>
            <w:shd w:val="clear" w:color="auto" w:fill="auto"/>
          </w:tcPr>
          <w:p w:rsidR="00044C46" w:rsidRPr="000E3B4C" w:rsidRDefault="00044C46" w:rsidP="002C4496">
            <w:pPr>
              <w:jc w:val="center"/>
              <w:rPr>
                <w:i/>
                <w:sz w:val="28"/>
                <w:szCs w:val="28"/>
                <w:lang w:val="uk-UA"/>
              </w:rPr>
            </w:pPr>
            <w:r w:rsidRPr="000E3B4C">
              <w:rPr>
                <w:i/>
                <w:sz w:val="28"/>
                <w:szCs w:val="28"/>
                <w:lang w:val="uk-UA"/>
              </w:rPr>
              <w:t>201</w:t>
            </w:r>
            <w:r>
              <w:rPr>
                <w:i/>
                <w:sz w:val="28"/>
                <w:szCs w:val="28"/>
                <w:lang w:val="uk-UA"/>
              </w:rPr>
              <w:t>9</w:t>
            </w:r>
          </w:p>
        </w:tc>
        <w:tc>
          <w:tcPr>
            <w:tcW w:w="981" w:type="dxa"/>
            <w:shd w:val="clear" w:color="auto" w:fill="auto"/>
          </w:tcPr>
          <w:p w:rsidR="00044C46" w:rsidRPr="000E3B4C" w:rsidRDefault="00044C46" w:rsidP="002C4496">
            <w:pPr>
              <w:jc w:val="center"/>
              <w:rPr>
                <w:i/>
                <w:sz w:val="28"/>
                <w:szCs w:val="28"/>
                <w:lang w:val="uk-UA"/>
              </w:rPr>
            </w:pPr>
            <w:r w:rsidRPr="000E3B4C">
              <w:rPr>
                <w:i/>
                <w:sz w:val="28"/>
                <w:szCs w:val="28"/>
                <w:lang w:val="uk-UA"/>
              </w:rPr>
              <w:t>20</w:t>
            </w:r>
            <w:r>
              <w:rPr>
                <w:i/>
                <w:sz w:val="28"/>
                <w:szCs w:val="28"/>
                <w:lang w:val="uk-UA"/>
              </w:rPr>
              <w:t>20</w:t>
            </w:r>
          </w:p>
        </w:tc>
        <w:tc>
          <w:tcPr>
            <w:tcW w:w="1000" w:type="dxa"/>
            <w:shd w:val="clear" w:color="auto" w:fill="auto"/>
          </w:tcPr>
          <w:p w:rsidR="00044C46" w:rsidRPr="000E3B4C" w:rsidRDefault="00044C46" w:rsidP="002C4496">
            <w:pPr>
              <w:jc w:val="center"/>
              <w:rPr>
                <w:i/>
                <w:sz w:val="28"/>
                <w:szCs w:val="28"/>
                <w:lang w:val="uk-UA"/>
              </w:rPr>
            </w:pPr>
            <w:r w:rsidRPr="000E3B4C">
              <w:rPr>
                <w:i/>
                <w:sz w:val="28"/>
                <w:szCs w:val="28"/>
                <w:lang w:val="uk-UA"/>
              </w:rPr>
              <w:t>201</w:t>
            </w:r>
            <w:r>
              <w:rPr>
                <w:i/>
                <w:sz w:val="28"/>
                <w:szCs w:val="28"/>
                <w:lang w:val="uk-UA"/>
              </w:rPr>
              <w:t>9</w:t>
            </w:r>
          </w:p>
        </w:tc>
        <w:tc>
          <w:tcPr>
            <w:tcW w:w="1048" w:type="dxa"/>
            <w:shd w:val="clear" w:color="auto" w:fill="auto"/>
          </w:tcPr>
          <w:p w:rsidR="00044C46" w:rsidRPr="000E3B4C" w:rsidRDefault="00044C46" w:rsidP="002C4496">
            <w:pPr>
              <w:jc w:val="center"/>
              <w:rPr>
                <w:i/>
                <w:sz w:val="28"/>
                <w:szCs w:val="28"/>
                <w:lang w:val="uk-UA"/>
              </w:rPr>
            </w:pPr>
            <w:r w:rsidRPr="000E3B4C">
              <w:rPr>
                <w:i/>
                <w:sz w:val="28"/>
                <w:szCs w:val="28"/>
                <w:lang w:val="uk-UA"/>
              </w:rPr>
              <w:t>20</w:t>
            </w:r>
            <w:r>
              <w:rPr>
                <w:i/>
                <w:sz w:val="28"/>
                <w:szCs w:val="28"/>
                <w:lang w:val="uk-UA"/>
              </w:rPr>
              <w:t>20</w:t>
            </w:r>
          </w:p>
        </w:tc>
        <w:tc>
          <w:tcPr>
            <w:tcW w:w="1108" w:type="dxa"/>
            <w:shd w:val="clear" w:color="auto" w:fill="auto"/>
          </w:tcPr>
          <w:p w:rsidR="00044C46" w:rsidRPr="000E3B4C" w:rsidRDefault="00044C46" w:rsidP="002C4496">
            <w:pPr>
              <w:jc w:val="center"/>
              <w:rPr>
                <w:i/>
                <w:sz w:val="28"/>
                <w:szCs w:val="28"/>
                <w:lang w:val="uk-UA"/>
              </w:rPr>
            </w:pPr>
            <w:r w:rsidRPr="000E3B4C">
              <w:rPr>
                <w:i/>
                <w:sz w:val="28"/>
                <w:szCs w:val="28"/>
                <w:lang w:val="uk-UA"/>
              </w:rPr>
              <w:t>201</w:t>
            </w:r>
            <w:r>
              <w:rPr>
                <w:i/>
                <w:sz w:val="28"/>
                <w:szCs w:val="28"/>
                <w:lang w:val="uk-UA"/>
              </w:rPr>
              <w:t>9</w:t>
            </w:r>
          </w:p>
        </w:tc>
        <w:tc>
          <w:tcPr>
            <w:tcW w:w="1118" w:type="dxa"/>
            <w:shd w:val="clear" w:color="auto" w:fill="auto"/>
          </w:tcPr>
          <w:p w:rsidR="00044C46" w:rsidRPr="000E3B4C" w:rsidRDefault="00044C46" w:rsidP="002C4496">
            <w:pPr>
              <w:jc w:val="center"/>
              <w:rPr>
                <w:i/>
                <w:sz w:val="28"/>
                <w:szCs w:val="28"/>
                <w:lang w:val="uk-UA"/>
              </w:rPr>
            </w:pPr>
            <w:r w:rsidRPr="000E3B4C">
              <w:rPr>
                <w:i/>
                <w:sz w:val="28"/>
                <w:szCs w:val="28"/>
                <w:lang w:val="uk-UA"/>
              </w:rPr>
              <w:t>20</w:t>
            </w:r>
            <w:r>
              <w:rPr>
                <w:i/>
                <w:sz w:val="28"/>
                <w:szCs w:val="28"/>
                <w:lang w:val="uk-UA"/>
              </w:rPr>
              <w:t>20</w:t>
            </w:r>
          </w:p>
        </w:tc>
      </w:tr>
      <w:tr w:rsidR="00044C46" w:rsidRPr="000E3B4C" w:rsidTr="002C4496">
        <w:tc>
          <w:tcPr>
            <w:tcW w:w="2880" w:type="dxa"/>
            <w:shd w:val="clear" w:color="auto" w:fill="auto"/>
          </w:tcPr>
          <w:p w:rsidR="00044C46" w:rsidRPr="000E3B4C" w:rsidRDefault="00044C46" w:rsidP="002C4496">
            <w:pPr>
              <w:jc w:val="center"/>
              <w:rPr>
                <w:sz w:val="28"/>
                <w:szCs w:val="28"/>
                <w:lang w:val="uk-UA"/>
              </w:rPr>
            </w:pPr>
            <w:proofErr w:type="spellStart"/>
            <w:r w:rsidRPr="000E3B4C">
              <w:rPr>
                <w:sz w:val="28"/>
                <w:szCs w:val="28"/>
                <w:lang w:val="uk-UA"/>
              </w:rPr>
              <w:t>Списковий</w:t>
            </w:r>
            <w:proofErr w:type="spellEnd"/>
            <w:r w:rsidRPr="000E3B4C">
              <w:rPr>
                <w:sz w:val="28"/>
                <w:szCs w:val="28"/>
                <w:lang w:val="uk-UA"/>
              </w:rPr>
              <w:t xml:space="preserve"> склад</w:t>
            </w:r>
          </w:p>
        </w:tc>
        <w:tc>
          <w:tcPr>
            <w:tcW w:w="1070" w:type="dxa"/>
            <w:shd w:val="clear" w:color="auto" w:fill="auto"/>
          </w:tcPr>
          <w:p w:rsidR="00044C46" w:rsidRPr="000E3B4C" w:rsidRDefault="00044C46" w:rsidP="002C4496">
            <w:pPr>
              <w:jc w:val="center"/>
              <w:rPr>
                <w:sz w:val="28"/>
                <w:szCs w:val="28"/>
                <w:lang w:val="uk-UA"/>
              </w:rPr>
            </w:pPr>
            <w:r>
              <w:rPr>
                <w:sz w:val="28"/>
                <w:szCs w:val="28"/>
                <w:lang w:val="uk-UA"/>
              </w:rPr>
              <w:t>19</w:t>
            </w:r>
          </w:p>
        </w:tc>
        <w:tc>
          <w:tcPr>
            <w:tcW w:w="981" w:type="dxa"/>
            <w:shd w:val="clear" w:color="auto" w:fill="auto"/>
          </w:tcPr>
          <w:p w:rsidR="00044C46" w:rsidRPr="000E3B4C" w:rsidRDefault="00044C46" w:rsidP="002C4496">
            <w:pPr>
              <w:jc w:val="center"/>
              <w:rPr>
                <w:sz w:val="28"/>
                <w:szCs w:val="28"/>
                <w:lang w:val="uk-UA"/>
              </w:rPr>
            </w:pPr>
            <w:r w:rsidRPr="000E3B4C">
              <w:rPr>
                <w:sz w:val="28"/>
                <w:szCs w:val="28"/>
                <w:lang w:val="uk-UA"/>
              </w:rPr>
              <w:t>1</w:t>
            </w:r>
            <w:r>
              <w:rPr>
                <w:sz w:val="28"/>
                <w:szCs w:val="28"/>
                <w:lang w:val="uk-UA"/>
              </w:rPr>
              <w:t>3</w:t>
            </w:r>
          </w:p>
        </w:tc>
        <w:tc>
          <w:tcPr>
            <w:tcW w:w="1000" w:type="dxa"/>
            <w:shd w:val="clear" w:color="auto" w:fill="auto"/>
          </w:tcPr>
          <w:p w:rsidR="00044C46" w:rsidRPr="000E3B4C" w:rsidRDefault="00044C46" w:rsidP="002C4496">
            <w:pPr>
              <w:jc w:val="center"/>
              <w:rPr>
                <w:sz w:val="28"/>
                <w:szCs w:val="28"/>
                <w:lang w:val="uk-UA"/>
              </w:rPr>
            </w:pPr>
            <w:r w:rsidRPr="000E3B4C">
              <w:rPr>
                <w:sz w:val="28"/>
                <w:szCs w:val="28"/>
                <w:lang w:val="uk-UA"/>
              </w:rPr>
              <w:t>4</w:t>
            </w:r>
            <w:r>
              <w:rPr>
                <w:sz w:val="28"/>
                <w:szCs w:val="28"/>
                <w:lang w:val="uk-UA"/>
              </w:rPr>
              <w:t>6</w:t>
            </w:r>
          </w:p>
        </w:tc>
        <w:tc>
          <w:tcPr>
            <w:tcW w:w="1048" w:type="dxa"/>
            <w:shd w:val="clear" w:color="auto" w:fill="auto"/>
          </w:tcPr>
          <w:p w:rsidR="00044C46" w:rsidRPr="000E3B4C" w:rsidRDefault="00044C46" w:rsidP="002C4496">
            <w:pPr>
              <w:jc w:val="center"/>
              <w:rPr>
                <w:sz w:val="28"/>
                <w:szCs w:val="28"/>
                <w:lang w:val="uk-UA"/>
              </w:rPr>
            </w:pPr>
            <w:r>
              <w:rPr>
                <w:sz w:val="28"/>
                <w:szCs w:val="28"/>
                <w:lang w:val="uk-UA"/>
              </w:rPr>
              <w:t>37</w:t>
            </w:r>
          </w:p>
        </w:tc>
        <w:tc>
          <w:tcPr>
            <w:tcW w:w="1108" w:type="dxa"/>
            <w:shd w:val="clear" w:color="auto" w:fill="auto"/>
          </w:tcPr>
          <w:p w:rsidR="00044C46" w:rsidRPr="000E3B4C" w:rsidRDefault="00044C46" w:rsidP="002C4496">
            <w:pPr>
              <w:jc w:val="center"/>
              <w:rPr>
                <w:sz w:val="28"/>
                <w:szCs w:val="28"/>
                <w:lang w:val="uk-UA"/>
              </w:rPr>
            </w:pPr>
            <w:r>
              <w:rPr>
                <w:sz w:val="28"/>
                <w:szCs w:val="28"/>
                <w:lang w:val="uk-UA"/>
              </w:rPr>
              <w:t>65</w:t>
            </w:r>
          </w:p>
        </w:tc>
        <w:tc>
          <w:tcPr>
            <w:tcW w:w="1118" w:type="dxa"/>
            <w:shd w:val="clear" w:color="auto" w:fill="auto"/>
          </w:tcPr>
          <w:p w:rsidR="00044C46" w:rsidRPr="000E3B4C" w:rsidRDefault="00044C46" w:rsidP="002C4496">
            <w:pPr>
              <w:jc w:val="center"/>
              <w:rPr>
                <w:sz w:val="28"/>
                <w:szCs w:val="28"/>
                <w:lang w:val="uk-UA"/>
              </w:rPr>
            </w:pPr>
            <w:r>
              <w:rPr>
                <w:sz w:val="28"/>
                <w:szCs w:val="28"/>
                <w:lang w:val="uk-UA"/>
              </w:rPr>
              <w:t>50</w:t>
            </w:r>
          </w:p>
        </w:tc>
      </w:tr>
      <w:tr w:rsidR="00044C46" w:rsidRPr="000E3B4C" w:rsidTr="002C4496">
        <w:tc>
          <w:tcPr>
            <w:tcW w:w="2880" w:type="dxa"/>
            <w:shd w:val="clear" w:color="auto" w:fill="auto"/>
          </w:tcPr>
          <w:p w:rsidR="00044C46" w:rsidRPr="000E3B4C" w:rsidRDefault="00044C46" w:rsidP="002C4496">
            <w:pPr>
              <w:jc w:val="center"/>
              <w:rPr>
                <w:sz w:val="28"/>
                <w:szCs w:val="28"/>
                <w:lang w:val="uk-UA"/>
              </w:rPr>
            </w:pPr>
            <w:r w:rsidRPr="000E3B4C">
              <w:rPr>
                <w:sz w:val="28"/>
                <w:szCs w:val="28"/>
                <w:lang w:val="uk-UA"/>
              </w:rPr>
              <w:t xml:space="preserve">Пропущено </w:t>
            </w:r>
            <w:proofErr w:type="spellStart"/>
            <w:r w:rsidRPr="000E3B4C">
              <w:rPr>
                <w:sz w:val="28"/>
                <w:szCs w:val="28"/>
                <w:lang w:val="uk-UA"/>
              </w:rPr>
              <w:t>дітоднів</w:t>
            </w:r>
            <w:proofErr w:type="spellEnd"/>
          </w:p>
        </w:tc>
        <w:tc>
          <w:tcPr>
            <w:tcW w:w="1070" w:type="dxa"/>
            <w:shd w:val="clear" w:color="auto" w:fill="auto"/>
          </w:tcPr>
          <w:p w:rsidR="00044C46" w:rsidRPr="000E3B4C" w:rsidRDefault="00044C46" w:rsidP="002C4496">
            <w:pPr>
              <w:rPr>
                <w:sz w:val="28"/>
                <w:szCs w:val="28"/>
                <w:lang w:val="uk-UA"/>
              </w:rPr>
            </w:pPr>
            <w:r w:rsidRPr="000E3B4C">
              <w:rPr>
                <w:sz w:val="28"/>
                <w:szCs w:val="28"/>
                <w:lang w:val="uk-UA"/>
              </w:rPr>
              <w:t xml:space="preserve">   </w:t>
            </w:r>
            <w:r>
              <w:rPr>
                <w:sz w:val="28"/>
                <w:szCs w:val="28"/>
                <w:lang w:val="uk-UA"/>
              </w:rPr>
              <w:t>146</w:t>
            </w:r>
          </w:p>
        </w:tc>
        <w:tc>
          <w:tcPr>
            <w:tcW w:w="981" w:type="dxa"/>
            <w:shd w:val="clear" w:color="auto" w:fill="auto"/>
          </w:tcPr>
          <w:p w:rsidR="00044C46" w:rsidRPr="000E3B4C" w:rsidRDefault="00044C46" w:rsidP="002C4496">
            <w:pPr>
              <w:jc w:val="center"/>
              <w:rPr>
                <w:sz w:val="28"/>
                <w:szCs w:val="28"/>
                <w:lang w:val="uk-UA"/>
              </w:rPr>
            </w:pPr>
            <w:r w:rsidRPr="000E3B4C">
              <w:rPr>
                <w:sz w:val="28"/>
                <w:szCs w:val="28"/>
                <w:lang w:val="uk-UA"/>
              </w:rPr>
              <w:t>1</w:t>
            </w:r>
            <w:r>
              <w:rPr>
                <w:sz w:val="28"/>
                <w:szCs w:val="28"/>
                <w:lang w:val="uk-UA"/>
              </w:rPr>
              <w:t>79</w:t>
            </w:r>
          </w:p>
        </w:tc>
        <w:tc>
          <w:tcPr>
            <w:tcW w:w="1000" w:type="dxa"/>
            <w:shd w:val="clear" w:color="auto" w:fill="auto"/>
          </w:tcPr>
          <w:p w:rsidR="00044C46" w:rsidRPr="000E3B4C" w:rsidRDefault="00044C46" w:rsidP="002C4496">
            <w:pPr>
              <w:jc w:val="center"/>
              <w:rPr>
                <w:sz w:val="28"/>
                <w:szCs w:val="28"/>
                <w:lang w:val="uk-UA"/>
              </w:rPr>
            </w:pPr>
            <w:r>
              <w:rPr>
                <w:sz w:val="28"/>
                <w:szCs w:val="28"/>
                <w:lang w:val="uk-UA"/>
              </w:rPr>
              <w:t>985</w:t>
            </w:r>
          </w:p>
        </w:tc>
        <w:tc>
          <w:tcPr>
            <w:tcW w:w="1048" w:type="dxa"/>
            <w:shd w:val="clear" w:color="auto" w:fill="auto"/>
          </w:tcPr>
          <w:p w:rsidR="00044C46" w:rsidRPr="000E3B4C" w:rsidRDefault="00044C46" w:rsidP="002C4496">
            <w:pPr>
              <w:jc w:val="center"/>
              <w:rPr>
                <w:sz w:val="28"/>
                <w:szCs w:val="28"/>
                <w:lang w:val="uk-UA"/>
              </w:rPr>
            </w:pPr>
            <w:r>
              <w:rPr>
                <w:sz w:val="28"/>
                <w:szCs w:val="28"/>
                <w:lang w:val="uk-UA"/>
              </w:rPr>
              <w:t>960</w:t>
            </w:r>
          </w:p>
        </w:tc>
        <w:tc>
          <w:tcPr>
            <w:tcW w:w="1108" w:type="dxa"/>
            <w:shd w:val="clear" w:color="auto" w:fill="auto"/>
          </w:tcPr>
          <w:p w:rsidR="00044C46" w:rsidRPr="000E3B4C" w:rsidRDefault="00044C46" w:rsidP="002C4496">
            <w:pPr>
              <w:jc w:val="center"/>
              <w:rPr>
                <w:sz w:val="28"/>
                <w:szCs w:val="28"/>
                <w:lang w:val="uk-UA"/>
              </w:rPr>
            </w:pPr>
            <w:r>
              <w:rPr>
                <w:sz w:val="28"/>
                <w:szCs w:val="28"/>
                <w:lang w:val="uk-UA"/>
              </w:rPr>
              <w:t>1131</w:t>
            </w:r>
          </w:p>
        </w:tc>
        <w:tc>
          <w:tcPr>
            <w:tcW w:w="1118" w:type="dxa"/>
            <w:shd w:val="clear" w:color="auto" w:fill="auto"/>
          </w:tcPr>
          <w:p w:rsidR="00044C46" w:rsidRPr="000E3B4C" w:rsidRDefault="00044C46" w:rsidP="002C4496">
            <w:pPr>
              <w:jc w:val="center"/>
              <w:rPr>
                <w:sz w:val="28"/>
                <w:szCs w:val="28"/>
                <w:lang w:val="uk-UA"/>
              </w:rPr>
            </w:pPr>
            <w:r w:rsidRPr="000E3B4C">
              <w:rPr>
                <w:sz w:val="28"/>
                <w:szCs w:val="28"/>
                <w:lang w:val="uk-UA"/>
              </w:rPr>
              <w:t>11</w:t>
            </w:r>
            <w:r>
              <w:rPr>
                <w:sz w:val="28"/>
                <w:szCs w:val="28"/>
                <w:lang w:val="uk-UA"/>
              </w:rPr>
              <w:t>59</w:t>
            </w:r>
          </w:p>
        </w:tc>
      </w:tr>
      <w:tr w:rsidR="00044C46" w:rsidRPr="000E3B4C" w:rsidTr="002C4496">
        <w:tc>
          <w:tcPr>
            <w:tcW w:w="2880" w:type="dxa"/>
            <w:shd w:val="clear" w:color="auto" w:fill="auto"/>
          </w:tcPr>
          <w:p w:rsidR="00044C46" w:rsidRPr="000E3B4C" w:rsidRDefault="00044C46" w:rsidP="002C4496">
            <w:pPr>
              <w:jc w:val="center"/>
              <w:rPr>
                <w:sz w:val="28"/>
                <w:szCs w:val="28"/>
                <w:lang w:val="uk-UA"/>
              </w:rPr>
            </w:pPr>
            <w:r w:rsidRPr="000E3B4C">
              <w:rPr>
                <w:sz w:val="28"/>
                <w:szCs w:val="28"/>
                <w:lang w:val="uk-UA"/>
              </w:rPr>
              <w:lastRenderedPageBreak/>
              <w:t>Із них по хворобі</w:t>
            </w:r>
          </w:p>
        </w:tc>
        <w:tc>
          <w:tcPr>
            <w:tcW w:w="1070" w:type="dxa"/>
            <w:shd w:val="clear" w:color="auto" w:fill="auto"/>
          </w:tcPr>
          <w:p w:rsidR="00044C46" w:rsidRPr="000E3B4C" w:rsidRDefault="00044C46" w:rsidP="002C4496">
            <w:pPr>
              <w:jc w:val="center"/>
              <w:rPr>
                <w:sz w:val="28"/>
                <w:szCs w:val="28"/>
                <w:lang w:val="uk-UA"/>
              </w:rPr>
            </w:pPr>
            <w:r>
              <w:rPr>
                <w:sz w:val="28"/>
                <w:szCs w:val="28"/>
                <w:lang w:val="uk-UA"/>
              </w:rPr>
              <w:t>39</w:t>
            </w:r>
          </w:p>
        </w:tc>
        <w:tc>
          <w:tcPr>
            <w:tcW w:w="981" w:type="dxa"/>
            <w:shd w:val="clear" w:color="auto" w:fill="auto"/>
          </w:tcPr>
          <w:p w:rsidR="00044C46" w:rsidRPr="000E3B4C" w:rsidRDefault="00044C46" w:rsidP="002C4496">
            <w:pPr>
              <w:jc w:val="center"/>
              <w:rPr>
                <w:sz w:val="28"/>
                <w:szCs w:val="28"/>
                <w:lang w:val="uk-UA"/>
              </w:rPr>
            </w:pPr>
            <w:r>
              <w:rPr>
                <w:sz w:val="28"/>
                <w:szCs w:val="28"/>
                <w:lang w:val="uk-UA"/>
              </w:rPr>
              <w:t>20</w:t>
            </w:r>
          </w:p>
        </w:tc>
        <w:tc>
          <w:tcPr>
            <w:tcW w:w="1000" w:type="dxa"/>
            <w:shd w:val="clear" w:color="auto" w:fill="auto"/>
          </w:tcPr>
          <w:p w:rsidR="00044C46" w:rsidRPr="000E3B4C" w:rsidRDefault="00044C46" w:rsidP="002C4496">
            <w:pPr>
              <w:jc w:val="center"/>
              <w:rPr>
                <w:sz w:val="28"/>
                <w:szCs w:val="28"/>
                <w:lang w:val="uk-UA"/>
              </w:rPr>
            </w:pPr>
            <w:r>
              <w:rPr>
                <w:sz w:val="28"/>
                <w:szCs w:val="28"/>
                <w:lang w:val="uk-UA"/>
              </w:rPr>
              <w:t>243</w:t>
            </w:r>
          </w:p>
        </w:tc>
        <w:tc>
          <w:tcPr>
            <w:tcW w:w="1048" w:type="dxa"/>
            <w:shd w:val="clear" w:color="auto" w:fill="auto"/>
          </w:tcPr>
          <w:p w:rsidR="00044C46" w:rsidRPr="000E3B4C" w:rsidRDefault="00044C46" w:rsidP="002C4496">
            <w:pPr>
              <w:rPr>
                <w:sz w:val="28"/>
                <w:szCs w:val="28"/>
                <w:lang w:val="uk-UA"/>
              </w:rPr>
            </w:pPr>
            <w:r w:rsidRPr="000E3B4C">
              <w:rPr>
                <w:sz w:val="28"/>
                <w:szCs w:val="28"/>
                <w:lang w:val="uk-UA"/>
              </w:rPr>
              <w:t xml:space="preserve">   </w:t>
            </w:r>
            <w:r>
              <w:rPr>
                <w:sz w:val="28"/>
                <w:szCs w:val="28"/>
                <w:lang w:val="uk-UA"/>
              </w:rPr>
              <w:t>128</w:t>
            </w:r>
          </w:p>
        </w:tc>
        <w:tc>
          <w:tcPr>
            <w:tcW w:w="1108" w:type="dxa"/>
            <w:shd w:val="clear" w:color="auto" w:fill="auto"/>
          </w:tcPr>
          <w:p w:rsidR="00044C46" w:rsidRPr="000E3B4C" w:rsidRDefault="00044C46" w:rsidP="002C4496">
            <w:pPr>
              <w:jc w:val="center"/>
              <w:rPr>
                <w:sz w:val="28"/>
                <w:szCs w:val="28"/>
                <w:lang w:val="uk-UA"/>
              </w:rPr>
            </w:pPr>
            <w:r>
              <w:rPr>
                <w:sz w:val="28"/>
                <w:szCs w:val="28"/>
                <w:lang w:val="uk-UA"/>
              </w:rPr>
              <w:t>282</w:t>
            </w:r>
          </w:p>
        </w:tc>
        <w:tc>
          <w:tcPr>
            <w:tcW w:w="1118" w:type="dxa"/>
            <w:shd w:val="clear" w:color="auto" w:fill="auto"/>
          </w:tcPr>
          <w:p w:rsidR="00044C46" w:rsidRPr="000E3B4C" w:rsidRDefault="00044C46" w:rsidP="002C4496">
            <w:pPr>
              <w:jc w:val="center"/>
              <w:rPr>
                <w:sz w:val="28"/>
                <w:szCs w:val="28"/>
                <w:lang w:val="uk-UA"/>
              </w:rPr>
            </w:pPr>
            <w:r>
              <w:rPr>
                <w:sz w:val="28"/>
                <w:szCs w:val="28"/>
                <w:lang w:val="uk-UA"/>
              </w:rPr>
              <w:t>148</w:t>
            </w:r>
          </w:p>
        </w:tc>
      </w:tr>
      <w:tr w:rsidR="00044C46" w:rsidRPr="000E3B4C" w:rsidTr="002C4496">
        <w:tc>
          <w:tcPr>
            <w:tcW w:w="2880" w:type="dxa"/>
            <w:shd w:val="clear" w:color="auto" w:fill="auto"/>
          </w:tcPr>
          <w:p w:rsidR="00044C46" w:rsidRPr="000E3B4C" w:rsidRDefault="00044C46" w:rsidP="002C4496">
            <w:pPr>
              <w:jc w:val="center"/>
              <w:rPr>
                <w:sz w:val="28"/>
                <w:szCs w:val="28"/>
                <w:lang w:val="uk-UA"/>
              </w:rPr>
            </w:pPr>
            <w:r w:rsidRPr="000E3B4C">
              <w:rPr>
                <w:sz w:val="28"/>
                <w:szCs w:val="28"/>
                <w:lang w:val="uk-UA"/>
              </w:rPr>
              <w:t>Інші причини</w:t>
            </w:r>
          </w:p>
        </w:tc>
        <w:tc>
          <w:tcPr>
            <w:tcW w:w="1070" w:type="dxa"/>
            <w:shd w:val="clear" w:color="auto" w:fill="auto"/>
          </w:tcPr>
          <w:p w:rsidR="00044C46" w:rsidRPr="000E3B4C" w:rsidRDefault="00044C46" w:rsidP="002C4496">
            <w:pPr>
              <w:jc w:val="center"/>
              <w:rPr>
                <w:sz w:val="28"/>
                <w:szCs w:val="28"/>
                <w:lang w:val="uk-UA"/>
              </w:rPr>
            </w:pPr>
            <w:r>
              <w:rPr>
                <w:sz w:val="28"/>
                <w:szCs w:val="28"/>
                <w:lang w:val="uk-UA"/>
              </w:rPr>
              <w:t>159</w:t>
            </w:r>
          </w:p>
        </w:tc>
        <w:tc>
          <w:tcPr>
            <w:tcW w:w="981" w:type="dxa"/>
            <w:shd w:val="clear" w:color="auto" w:fill="auto"/>
          </w:tcPr>
          <w:p w:rsidR="00044C46" w:rsidRPr="000E3B4C" w:rsidRDefault="00044C46" w:rsidP="002C4496">
            <w:pPr>
              <w:rPr>
                <w:sz w:val="28"/>
                <w:szCs w:val="28"/>
                <w:lang w:val="uk-UA"/>
              </w:rPr>
            </w:pPr>
            <w:r>
              <w:rPr>
                <w:sz w:val="28"/>
                <w:szCs w:val="28"/>
                <w:lang w:val="uk-UA"/>
              </w:rPr>
              <w:t>159</w:t>
            </w:r>
          </w:p>
        </w:tc>
        <w:tc>
          <w:tcPr>
            <w:tcW w:w="1000" w:type="dxa"/>
            <w:shd w:val="clear" w:color="auto" w:fill="auto"/>
          </w:tcPr>
          <w:p w:rsidR="00044C46" w:rsidRPr="000E3B4C" w:rsidRDefault="00044C46" w:rsidP="002C4496">
            <w:pPr>
              <w:jc w:val="center"/>
              <w:rPr>
                <w:sz w:val="28"/>
                <w:szCs w:val="28"/>
                <w:lang w:val="uk-UA"/>
              </w:rPr>
            </w:pPr>
            <w:r>
              <w:rPr>
                <w:sz w:val="28"/>
                <w:szCs w:val="28"/>
                <w:lang w:val="uk-UA"/>
              </w:rPr>
              <w:t>712</w:t>
            </w:r>
          </w:p>
        </w:tc>
        <w:tc>
          <w:tcPr>
            <w:tcW w:w="1048" w:type="dxa"/>
            <w:shd w:val="clear" w:color="auto" w:fill="auto"/>
          </w:tcPr>
          <w:p w:rsidR="00044C46" w:rsidRPr="000E3B4C" w:rsidRDefault="00044C46" w:rsidP="002C4496">
            <w:pPr>
              <w:jc w:val="center"/>
              <w:rPr>
                <w:sz w:val="28"/>
                <w:szCs w:val="28"/>
                <w:lang w:val="uk-UA"/>
              </w:rPr>
            </w:pPr>
            <w:r>
              <w:rPr>
                <w:sz w:val="28"/>
                <w:szCs w:val="28"/>
                <w:lang w:val="uk-UA"/>
              </w:rPr>
              <w:t>852</w:t>
            </w:r>
          </w:p>
        </w:tc>
        <w:tc>
          <w:tcPr>
            <w:tcW w:w="1108" w:type="dxa"/>
            <w:shd w:val="clear" w:color="auto" w:fill="auto"/>
          </w:tcPr>
          <w:p w:rsidR="00044C46" w:rsidRPr="000E3B4C" w:rsidRDefault="00044C46" w:rsidP="002C4496">
            <w:pPr>
              <w:jc w:val="center"/>
              <w:rPr>
                <w:sz w:val="28"/>
                <w:szCs w:val="28"/>
                <w:lang w:val="uk-UA"/>
              </w:rPr>
            </w:pPr>
            <w:r>
              <w:rPr>
                <w:sz w:val="28"/>
                <w:szCs w:val="28"/>
                <w:lang w:val="uk-UA"/>
              </w:rPr>
              <w:t>817</w:t>
            </w:r>
          </w:p>
        </w:tc>
        <w:tc>
          <w:tcPr>
            <w:tcW w:w="1118" w:type="dxa"/>
            <w:shd w:val="clear" w:color="auto" w:fill="auto"/>
          </w:tcPr>
          <w:p w:rsidR="00044C46" w:rsidRPr="000E3B4C" w:rsidRDefault="00044C46" w:rsidP="002C4496">
            <w:pPr>
              <w:jc w:val="center"/>
              <w:rPr>
                <w:sz w:val="28"/>
                <w:szCs w:val="28"/>
                <w:lang w:val="uk-UA"/>
              </w:rPr>
            </w:pPr>
            <w:r>
              <w:rPr>
                <w:sz w:val="28"/>
                <w:szCs w:val="28"/>
                <w:lang w:val="uk-UA"/>
              </w:rPr>
              <w:t>1011</w:t>
            </w:r>
          </w:p>
        </w:tc>
      </w:tr>
    </w:tbl>
    <w:p w:rsidR="00044C46" w:rsidRDefault="00044C46" w:rsidP="00044C46">
      <w:pPr>
        <w:jc w:val="both"/>
        <w:rPr>
          <w:sz w:val="28"/>
          <w:szCs w:val="28"/>
          <w:lang w:val="uk-UA"/>
        </w:rPr>
      </w:pPr>
      <w:r>
        <w:rPr>
          <w:sz w:val="28"/>
          <w:szCs w:val="28"/>
          <w:lang w:val="uk-UA"/>
        </w:rPr>
        <w:t xml:space="preserve">        Наведені статистичні дані свідчать про позитивну динаміку захворюваності на одну дитину. Намітилась позитивна тенденція щодо зменшення показників простудної захворюваності. Важливо відмітити, що завдяки професійній діяльності сестри медичної старшої та чіткому виконанню санітарних інструкцій у закладі значно зменшено кількість інфекційних захворювань, попередження їх розповсюдження.</w:t>
      </w:r>
    </w:p>
    <w:p w:rsidR="00044C46" w:rsidRDefault="00044C46" w:rsidP="00044C46">
      <w:pPr>
        <w:jc w:val="both"/>
        <w:rPr>
          <w:sz w:val="28"/>
          <w:szCs w:val="28"/>
          <w:lang w:val="uk-UA"/>
        </w:rPr>
      </w:pPr>
      <w:r>
        <w:rPr>
          <w:sz w:val="28"/>
          <w:szCs w:val="28"/>
          <w:lang w:val="uk-UA"/>
        </w:rPr>
        <w:t xml:space="preserve">         У ДНЗ впроваджується комплекс спеціальних заходів у період сезонного підйому захворюваності.</w:t>
      </w:r>
      <w:r>
        <w:rPr>
          <w:sz w:val="28"/>
          <w:szCs w:val="28"/>
          <w:lang w:val="uk-UA"/>
        </w:rPr>
        <w:tab/>
      </w:r>
    </w:p>
    <w:p w:rsidR="00044C46" w:rsidRDefault="00044C46" w:rsidP="00044C46">
      <w:pPr>
        <w:jc w:val="both"/>
        <w:rPr>
          <w:sz w:val="28"/>
          <w:szCs w:val="28"/>
          <w:lang w:val="uk-UA"/>
        </w:rPr>
      </w:pPr>
      <w:r>
        <w:rPr>
          <w:sz w:val="28"/>
          <w:szCs w:val="28"/>
          <w:lang w:val="uk-UA"/>
        </w:rPr>
        <w:t xml:space="preserve">         Проблемою залишається захворюваність після вихідних днів та свят. ЇЇ рівень досить значний.</w:t>
      </w:r>
    </w:p>
    <w:p w:rsidR="00044C46" w:rsidRPr="0048088C" w:rsidRDefault="00044C46" w:rsidP="00044C46">
      <w:pPr>
        <w:jc w:val="center"/>
        <w:rPr>
          <w:b/>
          <w:i/>
          <w:sz w:val="28"/>
          <w:szCs w:val="28"/>
          <w:lang w:val="uk-UA"/>
        </w:rPr>
      </w:pPr>
      <w:r w:rsidRPr="0048088C">
        <w:rPr>
          <w:b/>
          <w:i/>
          <w:sz w:val="28"/>
          <w:szCs w:val="28"/>
          <w:lang w:val="uk-UA"/>
        </w:rPr>
        <w:t>Якість реалізації освітніх програм</w:t>
      </w:r>
    </w:p>
    <w:p w:rsidR="00044C46" w:rsidRPr="0097275F" w:rsidRDefault="00044C46" w:rsidP="00044C46">
      <w:pPr>
        <w:jc w:val="center"/>
        <w:rPr>
          <w:b/>
          <w:sz w:val="20"/>
          <w:szCs w:val="20"/>
          <w:lang w:val="uk-UA"/>
        </w:rPr>
      </w:pPr>
    </w:p>
    <w:p w:rsidR="00044C46" w:rsidRDefault="00044C46" w:rsidP="00044C46">
      <w:pPr>
        <w:ind w:firstLine="709"/>
        <w:jc w:val="both"/>
        <w:rPr>
          <w:sz w:val="28"/>
          <w:szCs w:val="28"/>
          <w:lang w:val="uk-UA"/>
        </w:rPr>
      </w:pPr>
      <w:r>
        <w:rPr>
          <w:sz w:val="28"/>
          <w:szCs w:val="28"/>
          <w:lang w:val="uk-UA"/>
        </w:rPr>
        <w:t xml:space="preserve">  Для ефективного розв’язання проблем навчання та виховання дітей педагоги перебувають у постійному творчому пошуку, експериментують та впроваджують сучасні перспективні програми та методики.  </w:t>
      </w:r>
    </w:p>
    <w:p w:rsidR="00044C46" w:rsidRDefault="00044C46" w:rsidP="00044C46">
      <w:pPr>
        <w:ind w:firstLine="709"/>
        <w:jc w:val="both"/>
        <w:rPr>
          <w:sz w:val="28"/>
          <w:szCs w:val="28"/>
          <w:lang w:val="uk-UA"/>
        </w:rPr>
      </w:pPr>
      <w:r>
        <w:rPr>
          <w:sz w:val="28"/>
          <w:szCs w:val="28"/>
          <w:lang w:val="uk-UA"/>
        </w:rPr>
        <w:t xml:space="preserve"> Окрім програми розвитку дитини від народження до шести років  «Я у Світі», у дошкільному закладі впроваджуються парціальні програми , за якими реалізуються освітні завдання інваріантної частини навчального плану.</w:t>
      </w:r>
    </w:p>
    <w:p w:rsidR="00044C46" w:rsidRDefault="00044C46" w:rsidP="00044C46">
      <w:pPr>
        <w:numPr>
          <w:ilvl w:val="0"/>
          <w:numId w:val="1"/>
        </w:numPr>
        <w:ind w:firstLine="709"/>
        <w:jc w:val="both"/>
        <w:rPr>
          <w:sz w:val="28"/>
          <w:szCs w:val="28"/>
          <w:lang w:val="uk-UA"/>
        </w:rPr>
      </w:pPr>
      <w:r>
        <w:rPr>
          <w:sz w:val="28"/>
          <w:szCs w:val="28"/>
          <w:lang w:val="uk-UA"/>
        </w:rPr>
        <w:t>«Театр фізичного виховання та розвитку дошкільників» М.М.Єфименка;</w:t>
      </w:r>
    </w:p>
    <w:p w:rsidR="00044C46" w:rsidRPr="004A537B" w:rsidRDefault="00044C46" w:rsidP="00044C46">
      <w:pPr>
        <w:numPr>
          <w:ilvl w:val="0"/>
          <w:numId w:val="1"/>
        </w:numPr>
        <w:tabs>
          <w:tab w:val="clear" w:pos="540"/>
          <w:tab w:val="num" w:pos="142"/>
        </w:tabs>
        <w:ind w:left="0" w:firstLine="709"/>
        <w:jc w:val="both"/>
        <w:rPr>
          <w:sz w:val="28"/>
          <w:szCs w:val="28"/>
          <w:lang w:val="uk-UA"/>
        </w:rPr>
      </w:pPr>
      <w:r>
        <w:rPr>
          <w:sz w:val="28"/>
          <w:szCs w:val="28"/>
          <w:lang w:val="uk-UA"/>
        </w:rPr>
        <w:t>«Програма з організації театралізованої діяльності в дошкільному навчальному закладі «</w:t>
      </w:r>
      <w:proofErr w:type="spellStart"/>
      <w:r>
        <w:rPr>
          <w:sz w:val="28"/>
          <w:szCs w:val="28"/>
          <w:lang w:val="uk-UA"/>
        </w:rPr>
        <w:t>Грайлик</w:t>
      </w:r>
      <w:proofErr w:type="spellEnd"/>
      <w:r>
        <w:rPr>
          <w:sz w:val="28"/>
          <w:szCs w:val="28"/>
          <w:lang w:val="uk-UA"/>
        </w:rPr>
        <w:t>».</w:t>
      </w:r>
    </w:p>
    <w:p w:rsidR="00044C46" w:rsidRDefault="00044C46" w:rsidP="00044C46">
      <w:pPr>
        <w:ind w:firstLine="709"/>
        <w:jc w:val="both"/>
        <w:rPr>
          <w:sz w:val="28"/>
          <w:szCs w:val="28"/>
          <w:lang w:val="uk-UA"/>
        </w:rPr>
      </w:pPr>
      <w:r>
        <w:rPr>
          <w:sz w:val="28"/>
          <w:szCs w:val="28"/>
          <w:lang w:val="uk-UA"/>
        </w:rPr>
        <w:t xml:space="preserve">         Парціальні програми розширюють та поглиблюють можливості розвитку особистості дитини та реалізують пріоритетні напрями діяльності дошкільного закладу.  У 2019-2020  навчальному році у другій половині дня велась робота гуртків :</w:t>
      </w:r>
    </w:p>
    <w:p w:rsidR="00044C46" w:rsidRDefault="00044C46" w:rsidP="00044C46">
      <w:pPr>
        <w:numPr>
          <w:ilvl w:val="0"/>
          <w:numId w:val="1"/>
        </w:numPr>
        <w:jc w:val="both"/>
        <w:rPr>
          <w:sz w:val="28"/>
          <w:szCs w:val="28"/>
          <w:lang w:val="uk-UA"/>
        </w:rPr>
      </w:pPr>
      <w:r>
        <w:rPr>
          <w:sz w:val="28"/>
          <w:szCs w:val="28"/>
          <w:lang w:val="uk-UA"/>
        </w:rPr>
        <w:t>театральний ;</w:t>
      </w:r>
    </w:p>
    <w:p w:rsidR="00044C46" w:rsidRDefault="00044C46" w:rsidP="00044C46">
      <w:pPr>
        <w:numPr>
          <w:ilvl w:val="0"/>
          <w:numId w:val="1"/>
        </w:numPr>
        <w:jc w:val="both"/>
        <w:rPr>
          <w:sz w:val="28"/>
          <w:szCs w:val="28"/>
          <w:lang w:val="uk-UA"/>
        </w:rPr>
      </w:pPr>
      <w:r>
        <w:rPr>
          <w:sz w:val="28"/>
          <w:szCs w:val="28"/>
          <w:lang w:val="uk-UA"/>
        </w:rPr>
        <w:t>художньо-естетичний ;</w:t>
      </w:r>
    </w:p>
    <w:p w:rsidR="00044C46" w:rsidRDefault="00044C46" w:rsidP="00044C46">
      <w:pPr>
        <w:numPr>
          <w:ilvl w:val="0"/>
          <w:numId w:val="1"/>
        </w:numPr>
        <w:jc w:val="both"/>
        <w:rPr>
          <w:sz w:val="28"/>
          <w:szCs w:val="28"/>
          <w:lang w:val="uk-UA"/>
        </w:rPr>
      </w:pPr>
      <w:r>
        <w:rPr>
          <w:sz w:val="28"/>
          <w:szCs w:val="28"/>
          <w:lang w:val="uk-UA"/>
        </w:rPr>
        <w:t>гуманітарний.</w:t>
      </w:r>
    </w:p>
    <w:p w:rsidR="00044C46" w:rsidRDefault="00044C46" w:rsidP="00044C46">
      <w:pPr>
        <w:jc w:val="both"/>
        <w:rPr>
          <w:sz w:val="28"/>
          <w:szCs w:val="28"/>
          <w:lang w:val="uk-UA"/>
        </w:rPr>
      </w:pPr>
      <w:r>
        <w:rPr>
          <w:sz w:val="28"/>
          <w:szCs w:val="28"/>
          <w:lang w:val="uk-UA"/>
        </w:rPr>
        <w:t xml:space="preserve">       Моніторинг рівня засвоєння вимог програми розвитку дитини від народження до шести років «Я у Світі», дітьми всіх вікових груп є головним показником роботи педагогів та колективу загалом. За результатами діагностики дошкільників із засвоєння даної програми зроблено висновки щодо загальної компетентності дошкільників. </w:t>
      </w:r>
    </w:p>
    <w:p w:rsidR="00044C46" w:rsidRDefault="00044C46" w:rsidP="00044C46">
      <w:pPr>
        <w:jc w:val="both"/>
        <w:rPr>
          <w:sz w:val="28"/>
          <w:szCs w:val="28"/>
          <w:lang w:val="uk-UA"/>
        </w:rPr>
      </w:pPr>
      <w:r>
        <w:rPr>
          <w:sz w:val="28"/>
          <w:szCs w:val="28"/>
          <w:lang w:val="uk-UA"/>
        </w:rPr>
        <w:t xml:space="preserve">          Протягом року  загальний рівень компетентності дітей постійно зростає та на кінець року спостерігаються найбільш високі результати, що відображається у значному збільшенні дітей, які мають високий та достатній рівень компетентності.</w:t>
      </w:r>
    </w:p>
    <w:p w:rsidR="00044C46" w:rsidRDefault="00044C46" w:rsidP="00044C46">
      <w:pPr>
        <w:jc w:val="both"/>
        <w:rPr>
          <w:sz w:val="28"/>
          <w:szCs w:val="28"/>
          <w:lang w:val="uk-UA"/>
        </w:rPr>
      </w:pPr>
      <w:r>
        <w:rPr>
          <w:sz w:val="28"/>
          <w:szCs w:val="28"/>
          <w:lang w:val="uk-UA"/>
        </w:rPr>
        <w:t xml:space="preserve">         З метою вивчення стану готовності дітей до майбутнього навчання в школі в травні 2020 року практичним психологом та вихователями  було обстежено 6  дітей старшої групи ДНЗ в режимі </w:t>
      </w:r>
      <w:proofErr w:type="spellStart"/>
      <w:r>
        <w:rPr>
          <w:sz w:val="28"/>
          <w:szCs w:val="28"/>
          <w:lang w:val="uk-UA"/>
        </w:rPr>
        <w:t>онлайн</w:t>
      </w:r>
      <w:proofErr w:type="spellEnd"/>
      <w:r>
        <w:rPr>
          <w:sz w:val="28"/>
          <w:szCs w:val="28"/>
          <w:lang w:val="uk-UA"/>
        </w:rPr>
        <w:t xml:space="preserve">. Аналіз результатів показав, що найкращі показники старші дошкільники мають за такими </w:t>
      </w:r>
      <w:r>
        <w:rPr>
          <w:sz w:val="28"/>
          <w:szCs w:val="28"/>
          <w:lang w:val="uk-UA"/>
        </w:rPr>
        <w:lastRenderedPageBreak/>
        <w:t>пізнавальними процесами, як увага (високий рівень – 76,0 %), порівняння (високий рівень – 68,0 %), сприйняття (високий рівень – 72,0 %) і логіка (високий рівень – 64, 0%). Також у дітей здебільшого визначається середній рівень розвитку узагальнення (65,0 %) і пам’яті (68,0%) .</w:t>
      </w:r>
    </w:p>
    <w:p w:rsidR="00044C46" w:rsidRDefault="00044C46" w:rsidP="00044C46">
      <w:pPr>
        <w:jc w:val="both"/>
        <w:rPr>
          <w:sz w:val="28"/>
          <w:szCs w:val="28"/>
          <w:lang w:val="uk-UA"/>
        </w:rPr>
      </w:pPr>
      <w:r>
        <w:rPr>
          <w:sz w:val="28"/>
          <w:szCs w:val="28"/>
          <w:lang w:val="uk-UA"/>
        </w:rPr>
        <w:t xml:space="preserve">         Стан розвитку вольової готовності старших дошкільників до навчання школі показує, що всі діти вміють працювати за інструкцією та за зразком. Більшість дітей мають високий рівень розвитку цього діагностичного показника готовності до школи.</w:t>
      </w:r>
    </w:p>
    <w:p w:rsidR="00044C46" w:rsidRDefault="00044C46" w:rsidP="00044C46">
      <w:pPr>
        <w:jc w:val="both"/>
        <w:rPr>
          <w:sz w:val="28"/>
          <w:szCs w:val="28"/>
          <w:lang w:val="uk-UA"/>
        </w:rPr>
      </w:pPr>
      <w:r>
        <w:rPr>
          <w:sz w:val="28"/>
          <w:szCs w:val="28"/>
          <w:lang w:val="uk-UA"/>
        </w:rPr>
        <w:t xml:space="preserve">         Результати оцінювання емоційного ставлення дітей до майбутнього процесу навчання в школі показали, що діти переважно налаштовані позитивно (високий рівень –65 %, середній рівень – 35%, низький рівень – 0%).</w:t>
      </w:r>
    </w:p>
    <w:p w:rsidR="00044C46" w:rsidRDefault="00044C46" w:rsidP="00044C46">
      <w:pPr>
        <w:jc w:val="both"/>
        <w:rPr>
          <w:sz w:val="28"/>
          <w:szCs w:val="28"/>
          <w:lang w:val="uk-UA"/>
        </w:rPr>
      </w:pPr>
      <w:r>
        <w:rPr>
          <w:sz w:val="28"/>
          <w:szCs w:val="28"/>
          <w:lang w:val="uk-UA"/>
        </w:rPr>
        <w:t xml:space="preserve">        Таким чином, діти старшої групи дошкільного навчального закладу переважно готові до майбутнього навчання в школі, що підтверджують результати психологічної діагностики.</w:t>
      </w:r>
    </w:p>
    <w:p w:rsidR="00044C46" w:rsidRDefault="00044C46" w:rsidP="00044C46">
      <w:pPr>
        <w:jc w:val="both"/>
        <w:rPr>
          <w:sz w:val="28"/>
          <w:szCs w:val="28"/>
          <w:lang w:val="uk-UA"/>
        </w:rPr>
      </w:pPr>
      <w:r>
        <w:rPr>
          <w:sz w:val="28"/>
          <w:szCs w:val="28"/>
          <w:lang w:val="uk-UA"/>
        </w:rPr>
        <w:t xml:space="preserve">        У зв’язку з тим, що основною причиною неуспішності дітей є нерегулярне відвідування ними дошкільного закладу, вихователям і психологу рекомендовано продовжувати проводити роз’яснювальні бесіди з батьками щодо підготовки дітей до школи.</w:t>
      </w:r>
    </w:p>
    <w:p w:rsidR="00044C46" w:rsidRDefault="00044C46" w:rsidP="00044C46">
      <w:pPr>
        <w:jc w:val="both"/>
        <w:rPr>
          <w:sz w:val="28"/>
          <w:szCs w:val="28"/>
          <w:lang w:val="uk-UA"/>
        </w:rPr>
      </w:pPr>
      <w:r>
        <w:rPr>
          <w:sz w:val="28"/>
          <w:szCs w:val="28"/>
          <w:lang w:val="uk-UA"/>
        </w:rPr>
        <w:t xml:space="preserve">        Важливим показником результативності роботи дошкільного закладу є успішність навчання вихованців у школі. Педагоги щорічно відстежують рівень успішності навчання випускників у 1-му класі. Так, у вересні 2020 року до ЗОШ № 3  буде зараховано 6 дітей. Таким чином, у ДНЗ створено всі умови для всебічного розвитку дітей дошкільного віку.</w:t>
      </w:r>
    </w:p>
    <w:p w:rsidR="00044C46" w:rsidRPr="007609BA" w:rsidRDefault="00044C46" w:rsidP="00044C46">
      <w:pPr>
        <w:rPr>
          <w:lang w:val="uk-UA"/>
        </w:rPr>
      </w:pPr>
    </w:p>
    <w:p w:rsidR="00044C46" w:rsidRDefault="00044C46" w:rsidP="00044C46">
      <w:pPr>
        <w:jc w:val="center"/>
        <w:rPr>
          <w:b/>
          <w:i/>
          <w:sz w:val="28"/>
          <w:szCs w:val="28"/>
          <w:lang w:val="uk-UA"/>
        </w:rPr>
      </w:pPr>
    </w:p>
    <w:p w:rsidR="00044C46" w:rsidRPr="0048088C" w:rsidRDefault="00044C46" w:rsidP="00044C46">
      <w:pPr>
        <w:jc w:val="center"/>
        <w:rPr>
          <w:b/>
          <w:i/>
          <w:sz w:val="28"/>
          <w:szCs w:val="28"/>
          <w:lang w:val="uk-UA"/>
        </w:rPr>
      </w:pPr>
      <w:r w:rsidRPr="0048088C">
        <w:rPr>
          <w:b/>
          <w:i/>
          <w:sz w:val="28"/>
          <w:szCs w:val="28"/>
          <w:lang w:val="uk-UA"/>
        </w:rPr>
        <w:t>Управлінська діяльність завідувача ДНЗ</w:t>
      </w:r>
    </w:p>
    <w:p w:rsidR="00044C46" w:rsidRPr="00B41BCD" w:rsidRDefault="00044C46" w:rsidP="00044C46">
      <w:pPr>
        <w:jc w:val="center"/>
        <w:rPr>
          <w:b/>
          <w:lang w:val="uk-UA"/>
        </w:rPr>
      </w:pPr>
    </w:p>
    <w:p w:rsidR="00044C46" w:rsidRDefault="00044C46" w:rsidP="00044C46">
      <w:pPr>
        <w:jc w:val="both"/>
        <w:rPr>
          <w:sz w:val="28"/>
          <w:szCs w:val="28"/>
          <w:lang w:val="uk-UA"/>
        </w:rPr>
      </w:pPr>
      <w:r>
        <w:rPr>
          <w:sz w:val="28"/>
          <w:szCs w:val="28"/>
          <w:lang w:val="uk-UA"/>
        </w:rPr>
        <w:t xml:space="preserve">         Безпосереднє керівництво ДНЗ «Малятко» протягом 29 років здійснює завідувач Василець Л.В..</w:t>
      </w:r>
    </w:p>
    <w:p w:rsidR="00044C46" w:rsidRDefault="00044C46" w:rsidP="00044C46">
      <w:pPr>
        <w:jc w:val="both"/>
        <w:rPr>
          <w:sz w:val="28"/>
          <w:szCs w:val="28"/>
          <w:lang w:val="uk-UA"/>
        </w:rPr>
      </w:pPr>
      <w:r>
        <w:rPr>
          <w:sz w:val="28"/>
          <w:szCs w:val="28"/>
          <w:lang w:val="uk-UA"/>
        </w:rPr>
        <w:t xml:space="preserve">         З метою ініціювання участі педагогів, активних батьків у дошкільному закладі прийнято такі форми самоуправління :</w:t>
      </w:r>
    </w:p>
    <w:p w:rsidR="00044C46" w:rsidRDefault="00044C46" w:rsidP="00044C46">
      <w:pPr>
        <w:rPr>
          <w:sz w:val="28"/>
          <w:szCs w:val="28"/>
          <w:lang w:val="uk-UA"/>
        </w:rPr>
      </w:pPr>
      <w:r>
        <w:rPr>
          <w:sz w:val="28"/>
          <w:szCs w:val="28"/>
          <w:lang w:val="uk-UA"/>
        </w:rPr>
        <w:t>- рада ДНЗ ;</w:t>
      </w:r>
    </w:p>
    <w:p w:rsidR="00044C46" w:rsidRDefault="00044C46" w:rsidP="00044C46">
      <w:pPr>
        <w:rPr>
          <w:sz w:val="28"/>
          <w:szCs w:val="28"/>
          <w:lang w:val="uk-UA"/>
        </w:rPr>
      </w:pPr>
      <w:r>
        <w:rPr>
          <w:sz w:val="28"/>
          <w:szCs w:val="28"/>
          <w:lang w:val="uk-UA"/>
        </w:rPr>
        <w:t>- батьківський комітет ДНЗ та батьківські комітети груп ;</w:t>
      </w:r>
    </w:p>
    <w:p w:rsidR="00044C46" w:rsidRDefault="00044C46" w:rsidP="00044C46">
      <w:pPr>
        <w:rPr>
          <w:sz w:val="28"/>
          <w:szCs w:val="28"/>
          <w:lang w:val="uk-UA"/>
        </w:rPr>
      </w:pPr>
      <w:r>
        <w:rPr>
          <w:sz w:val="28"/>
          <w:szCs w:val="28"/>
          <w:lang w:val="uk-UA"/>
        </w:rPr>
        <w:t xml:space="preserve">- профспілковий комітет ; </w:t>
      </w:r>
    </w:p>
    <w:p w:rsidR="00044C46" w:rsidRDefault="00044C46" w:rsidP="00044C46">
      <w:pPr>
        <w:rPr>
          <w:sz w:val="28"/>
          <w:szCs w:val="28"/>
          <w:lang w:val="uk-UA"/>
        </w:rPr>
      </w:pPr>
      <w:r>
        <w:rPr>
          <w:sz w:val="28"/>
          <w:szCs w:val="28"/>
          <w:lang w:val="uk-UA"/>
        </w:rPr>
        <w:t>- педагогічна рада ;</w:t>
      </w:r>
    </w:p>
    <w:p w:rsidR="00044C46" w:rsidRDefault="00044C46" w:rsidP="00044C46">
      <w:pPr>
        <w:rPr>
          <w:sz w:val="28"/>
          <w:szCs w:val="28"/>
          <w:lang w:val="uk-UA"/>
        </w:rPr>
      </w:pPr>
      <w:r>
        <w:rPr>
          <w:sz w:val="28"/>
          <w:szCs w:val="28"/>
          <w:lang w:val="uk-UA"/>
        </w:rPr>
        <w:t>- загальні збори батьків та членів трудового колективу;</w:t>
      </w:r>
    </w:p>
    <w:p w:rsidR="00044C46" w:rsidRDefault="00044C46" w:rsidP="00044C46">
      <w:pPr>
        <w:rPr>
          <w:sz w:val="28"/>
          <w:szCs w:val="28"/>
          <w:lang w:val="uk-UA"/>
        </w:rPr>
      </w:pPr>
      <w:r>
        <w:rPr>
          <w:sz w:val="28"/>
          <w:szCs w:val="28"/>
          <w:lang w:val="uk-UA"/>
        </w:rPr>
        <w:t>- експертна комісія;</w:t>
      </w:r>
    </w:p>
    <w:p w:rsidR="00044C46" w:rsidRDefault="00044C46" w:rsidP="00044C46">
      <w:pPr>
        <w:rPr>
          <w:sz w:val="28"/>
          <w:szCs w:val="28"/>
          <w:lang w:val="uk-UA"/>
        </w:rPr>
      </w:pPr>
      <w:r>
        <w:rPr>
          <w:sz w:val="28"/>
          <w:szCs w:val="28"/>
          <w:lang w:val="uk-UA"/>
        </w:rPr>
        <w:t>- комісія з тарифікації педагогічних працівників;</w:t>
      </w:r>
    </w:p>
    <w:p w:rsidR="00044C46" w:rsidRDefault="00044C46" w:rsidP="00044C46">
      <w:pPr>
        <w:rPr>
          <w:sz w:val="28"/>
          <w:szCs w:val="28"/>
          <w:lang w:val="uk-UA"/>
        </w:rPr>
      </w:pPr>
      <w:r>
        <w:rPr>
          <w:sz w:val="28"/>
          <w:szCs w:val="28"/>
          <w:lang w:val="uk-UA"/>
        </w:rPr>
        <w:t>- комісія з ОП;</w:t>
      </w:r>
    </w:p>
    <w:p w:rsidR="00044C46" w:rsidRDefault="00044C46" w:rsidP="00044C46">
      <w:pPr>
        <w:rPr>
          <w:sz w:val="28"/>
          <w:szCs w:val="28"/>
          <w:lang w:val="uk-UA"/>
        </w:rPr>
      </w:pPr>
      <w:r>
        <w:rPr>
          <w:sz w:val="28"/>
          <w:szCs w:val="28"/>
          <w:lang w:val="uk-UA"/>
        </w:rPr>
        <w:t xml:space="preserve">- </w:t>
      </w:r>
      <w:proofErr w:type="spellStart"/>
      <w:r>
        <w:rPr>
          <w:sz w:val="28"/>
          <w:szCs w:val="28"/>
          <w:lang w:val="uk-UA"/>
        </w:rPr>
        <w:t>пожежно</w:t>
      </w:r>
      <w:proofErr w:type="spellEnd"/>
      <w:r>
        <w:rPr>
          <w:sz w:val="28"/>
          <w:szCs w:val="28"/>
          <w:lang w:val="uk-UA"/>
        </w:rPr>
        <w:t xml:space="preserve"> – технічна комісія;</w:t>
      </w:r>
    </w:p>
    <w:p w:rsidR="00044C46" w:rsidRDefault="00044C46" w:rsidP="00044C46">
      <w:pPr>
        <w:rPr>
          <w:sz w:val="28"/>
          <w:szCs w:val="28"/>
          <w:lang w:val="uk-UA"/>
        </w:rPr>
      </w:pPr>
      <w:r>
        <w:rPr>
          <w:sz w:val="28"/>
          <w:szCs w:val="28"/>
          <w:lang w:val="uk-UA"/>
        </w:rPr>
        <w:t>- комісія з розслідування з нещасних випадків з працівниками;</w:t>
      </w:r>
    </w:p>
    <w:p w:rsidR="00044C46" w:rsidRDefault="00044C46" w:rsidP="00044C46">
      <w:pPr>
        <w:rPr>
          <w:sz w:val="28"/>
          <w:szCs w:val="28"/>
          <w:lang w:val="uk-UA"/>
        </w:rPr>
      </w:pPr>
      <w:r>
        <w:rPr>
          <w:sz w:val="28"/>
          <w:szCs w:val="28"/>
          <w:lang w:val="uk-UA"/>
        </w:rPr>
        <w:t>- комісія з розслідування з нещасних випадків з дітьми;</w:t>
      </w:r>
    </w:p>
    <w:p w:rsidR="00044C46" w:rsidRDefault="00044C46" w:rsidP="00044C46">
      <w:pPr>
        <w:rPr>
          <w:sz w:val="28"/>
          <w:szCs w:val="28"/>
          <w:lang w:val="uk-UA"/>
        </w:rPr>
      </w:pPr>
      <w:r>
        <w:rPr>
          <w:sz w:val="28"/>
          <w:szCs w:val="28"/>
          <w:lang w:val="uk-UA"/>
        </w:rPr>
        <w:t>- комісія по оприбуткуванню матеріальних цінностей ;</w:t>
      </w:r>
    </w:p>
    <w:p w:rsidR="00044C46" w:rsidRDefault="00044C46" w:rsidP="00044C46">
      <w:pPr>
        <w:rPr>
          <w:sz w:val="28"/>
          <w:szCs w:val="28"/>
          <w:lang w:val="uk-UA"/>
        </w:rPr>
      </w:pPr>
      <w:r>
        <w:rPr>
          <w:sz w:val="28"/>
          <w:szCs w:val="28"/>
          <w:lang w:val="uk-UA"/>
        </w:rPr>
        <w:t>- група контролю за харчуванням ;</w:t>
      </w:r>
    </w:p>
    <w:p w:rsidR="00044C46" w:rsidRDefault="00044C46" w:rsidP="00044C46">
      <w:pPr>
        <w:rPr>
          <w:sz w:val="28"/>
          <w:szCs w:val="28"/>
          <w:lang w:val="uk-UA"/>
        </w:rPr>
      </w:pPr>
      <w:r>
        <w:rPr>
          <w:sz w:val="28"/>
          <w:szCs w:val="28"/>
          <w:lang w:val="uk-UA"/>
        </w:rPr>
        <w:lastRenderedPageBreak/>
        <w:t>- комісії  з перевірки виконання інструкції з охорони життя і здоров’я дітей ;</w:t>
      </w:r>
    </w:p>
    <w:p w:rsidR="00044C46" w:rsidRDefault="00044C46" w:rsidP="00044C46">
      <w:pPr>
        <w:rPr>
          <w:sz w:val="28"/>
          <w:szCs w:val="28"/>
          <w:lang w:val="uk-UA"/>
        </w:rPr>
      </w:pPr>
      <w:r>
        <w:rPr>
          <w:sz w:val="28"/>
          <w:szCs w:val="28"/>
          <w:lang w:val="uk-UA"/>
        </w:rPr>
        <w:t>- комісія з перевірки знань працівників по охороні праці та безпеки    життєдіяльності.</w:t>
      </w:r>
    </w:p>
    <w:p w:rsidR="00044C46" w:rsidRDefault="00044C46" w:rsidP="00044C46">
      <w:pPr>
        <w:jc w:val="both"/>
        <w:rPr>
          <w:sz w:val="28"/>
          <w:szCs w:val="28"/>
          <w:lang w:val="uk-UA"/>
        </w:rPr>
      </w:pPr>
      <w:r>
        <w:rPr>
          <w:sz w:val="28"/>
          <w:szCs w:val="28"/>
          <w:lang w:val="uk-UA"/>
        </w:rPr>
        <w:t xml:space="preserve">          Управлінські рішення та дії завідувача ДНЗ поточного року були спрямовані здебільшого на забезпечення працездатності колективу виконання річних завдань :</w:t>
      </w:r>
    </w:p>
    <w:p w:rsidR="00044C46" w:rsidRDefault="00044C46" w:rsidP="00044C46">
      <w:pPr>
        <w:numPr>
          <w:ilvl w:val="0"/>
          <w:numId w:val="2"/>
        </w:numPr>
        <w:jc w:val="both"/>
        <w:rPr>
          <w:sz w:val="28"/>
          <w:szCs w:val="28"/>
          <w:lang w:val="uk-UA"/>
        </w:rPr>
      </w:pPr>
      <w:r>
        <w:rPr>
          <w:sz w:val="28"/>
          <w:szCs w:val="28"/>
          <w:lang w:val="uk-UA"/>
        </w:rPr>
        <w:t>Комплектація штатів відповідно до затвердженого штатного розпису ;</w:t>
      </w:r>
    </w:p>
    <w:p w:rsidR="00044C46" w:rsidRDefault="00044C46" w:rsidP="00044C46">
      <w:pPr>
        <w:numPr>
          <w:ilvl w:val="0"/>
          <w:numId w:val="2"/>
        </w:numPr>
        <w:jc w:val="both"/>
        <w:rPr>
          <w:sz w:val="28"/>
          <w:szCs w:val="28"/>
          <w:lang w:val="uk-UA"/>
        </w:rPr>
      </w:pPr>
      <w:r>
        <w:rPr>
          <w:sz w:val="28"/>
          <w:szCs w:val="28"/>
          <w:lang w:val="uk-UA"/>
        </w:rPr>
        <w:t>Організація заходів з підготовки освітньої роботи у освітньому процесі ;</w:t>
      </w:r>
    </w:p>
    <w:p w:rsidR="00044C46" w:rsidRDefault="00044C46" w:rsidP="00044C46">
      <w:pPr>
        <w:numPr>
          <w:ilvl w:val="0"/>
          <w:numId w:val="2"/>
        </w:numPr>
        <w:jc w:val="both"/>
        <w:rPr>
          <w:sz w:val="28"/>
          <w:szCs w:val="28"/>
          <w:lang w:val="uk-UA"/>
        </w:rPr>
      </w:pPr>
      <w:r>
        <w:rPr>
          <w:sz w:val="28"/>
          <w:szCs w:val="28"/>
          <w:lang w:val="uk-UA"/>
        </w:rPr>
        <w:t>Складання бюджетного запиту на 2020 рік ;</w:t>
      </w:r>
    </w:p>
    <w:p w:rsidR="00044C46" w:rsidRDefault="00044C46" w:rsidP="00044C46">
      <w:pPr>
        <w:numPr>
          <w:ilvl w:val="0"/>
          <w:numId w:val="2"/>
        </w:numPr>
        <w:jc w:val="both"/>
        <w:rPr>
          <w:sz w:val="28"/>
          <w:szCs w:val="28"/>
          <w:lang w:val="uk-UA"/>
        </w:rPr>
      </w:pPr>
      <w:r>
        <w:rPr>
          <w:sz w:val="28"/>
          <w:szCs w:val="28"/>
          <w:lang w:val="uk-UA"/>
        </w:rPr>
        <w:t>Організація роботи щодо охоплення навчання дітей 5-річного віку та обліку дітей у мікрорайоні. Розуміючи важливість цієї роботи, завідувач безпосередньо керує нею. За наслідками обліку дітей у закладі сплановано та реалізується робота з батьками щодо підвищення їх педагогічних знань, озброєння методами навчання та виховання дітей у сім</w:t>
      </w:r>
      <w:r w:rsidRPr="0062542D">
        <w:rPr>
          <w:sz w:val="28"/>
          <w:szCs w:val="28"/>
          <w:lang w:val="uk-UA"/>
        </w:rPr>
        <w:t>’</w:t>
      </w:r>
      <w:r>
        <w:rPr>
          <w:sz w:val="28"/>
          <w:szCs w:val="28"/>
          <w:lang w:val="uk-UA"/>
        </w:rPr>
        <w:t>ї ;</w:t>
      </w:r>
    </w:p>
    <w:p w:rsidR="00044C46" w:rsidRDefault="00044C46" w:rsidP="00044C46">
      <w:pPr>
        <w:numPr>
          <w:ilvl w:val="0"/>
          <w:numId w:val="2"/>
        </w:numPr>
        <w:jc w:val="both"/>
        <w:rPr>
          <w:sz w:val="28"/>
          <w:szCs w:val="28"/>
          <w:lang w:val="uk-UA"/>
        </w:rPr>
      </w:pPr>
      <w:r>
        <w:rPr>
          <w:sz w:val="28"/>
          <w:szCs w:val="28"/>
          <w:lang w:val="uk-UA"/>
        </w:rPr>
        <w:t>Організація роботи зі зверненнями громадян є важливою складовою управління закладом. У продовж звітного періоду письмових звернень не надходило. На особистому прийомі завідувача ДНЗ було 15 осіб. Головними питаннями, порушеними під час бесід є працевлаштування та оформлення дитини до ДНЗ ;</w:t>
      </w:r>
    </w:p>
    <w:p w:rsidR="00044C46" w:rsidRDefault="00044C46" w:rsidP="00044C46">
      <w:pPr>
        <w:numPr>
          <w:ilvl w:val="0"/>
          <w:numId w:val="2"/>
        </w:numPr>
        <w:jc w:val="both"/>
        <w:rPr>
          <w:sz w:val="28"/>
          <w:szCs w:val="28"/>
          <w:lang w:val="uk-UA"/>
        </w:rPr>
      </w:pPr>
      <w:r>
        <w:rPr>
          <w:sz w:val="28"/>
          <w:szCs w:val="28"/>
          <w:lang w:val="uk-UA"/>
        </w:rPr>
        <w:t>Організація морального та матеріального заохочення працівників, які сумлінно виконують свої обов’язки, працюють творчо, є невід’ємною складовою успішного управління закладом. Упродовж року всі педагоги отримали щорічну грошову винагороду (ст. 57 Закону України «Про освіту») в розмірі 50% ;</w:t>
      </w:r>
    </w:p>
    <w:p w:rsidR="00044C46" w:rsidRDefault="00044C46" w:rsidP="00044C46">
      <w:pPr>
        <w:numPr>
          <w:ilvl w:val="0"/>
          <w:numId w:val="2"/>
        </w:numPr>
        <w:jc w:val="both"/>
        <w:rPr>
          <w:sz w:val="28"/>
          <w:szCs w:val="28"/>
          <w:lang w:val="uk-UA"/>
        </w:rPr>
      </w:pPr>
      <w:r>
        <w:rPr>
          <w:sz w:val="28"/>
          <w:szCs w:val="28"/>
          <w:lang w:val="uk-UA"/>
        </w:rPr>
        <w:t>Організація роботи з батьками та громадськістю з метою залучення їх управління закладом, пропагування відкритості та прозорості відбулась через раду ДНЗ, загальні батьківські збори.</w:t>
      </w:r>
    </w:p>
    <w:p w:rsidR="00044C46" w:rsidRPr="00B41BCD" w:rsidRDefault="00044C46" w:rsidP="00044C46">
      <w:pPr>
        <w:ind w:left="360"/>
        <w:jc w:val="both"/>
        <w:rPr>
          <w:b/>
          <w:lang w:val="uk-UA"/>
        </w:rPr>
      </w:pPr>
    </w:p>
    <w:p w:rsidR="00044C46" w:rsidRDefault="00044C46" w:rsidP="00044C46">
      <w:pPr>
        <w:ind w:left="360"/>
        <w:jc w:val="center"/>
        <w:rPr>
          <w:b/>
          <w:i/>
          <w:sz w:val="28"/>
          <w:szCs w:val="28"/>
          <w:lang w:val="uk-UA"/>
        </w:rPr>
      </w:pPr>
    </w:p>
    <w:p w:rsidR="00044C46" w:rsidRPr="00B41BCD" w:rsidRDefault="00044C46" w:rsidP="00044C46">
      <w:pPr>
        <w:ind w:left="360"/>
        <w:jc w:val="center"/>
        <w:rPr>
          <w:b/>
          <w:i/>
          <w:sz w:val="28"/>
          <w:szCs w:val="28"/>
          <w:lang w:val="uk-UA"/>
        </w:rPr>
      </w:pPr>
      <w:r w:rsidRPr="00B41BCD">
        <w:rPr>
          <w:b/>
          <w:i/>
          <w:sz w:val="28"/>
          <w:szCs w:val="28"/>
          <w:lang w:val="uk-UA"/>
        </w:rPr>
        <w:t>Організація роботи з сім’ями вихованців</w:t>
      </w:r>
    </w:p>
    <w:p w:rsidR="00044C46" w:rsidRPr="00B41BCD" w:rsidRDefault="00044C46" w:rsidP="00044C46">
      <w:pPr>
        <w:ind w:left="360"/>
        <w:jc w:val="center"/>
        <w:rPr>
          <w:b/>
          <w:lang w:val="uk-UA"/>
        </w:rPr>
      </w:pPr>
    </w:p>
    <w:p w:rsidR="00044C46" w:rsidRDefault="00044C46" w:rsidP="00044C46">
      <w:pPr>
        <w:ind w:firstLine="709"/>
        <w:jc w:val="both"/>
        <w:rPr>
          <w:sz w:val="28"/>
          <w:szCs w:val="28"/>
          <w:lang w:val="uk-UA"/>
        </w:rPr>
      </w:pPr>
      <w:r>
        <w:rPr>
          <w:sz w:val="28"/>
          <w:szCs w:val="28"/>
          <w:lang w:val="uk-UA"/>
        </w:rPr>
        <w:t>Взаємодія з сім’ями вихованців є одним з пріоритетних напрямків діяльності закладу вона орієнтована на пошук таких форм і методів роботи, які дозволяють ураховувати актуальні потреби батьків, сприяють формуванню активної батьківської позиції, участі батьків в управлінні закладом. Дошкільний заклад підтримує бажання батьків поповнювати знання, необхідні для виховання та оздоровлення дітей. Педагогічний колектив організовував для цього різні активні форми співпраці :</w:t>
      </w:r>
    </w:p>
    <w:p w:rsidR="00044C46" w:rsidRDefault="00044C46" w:rsidP="00044C46">
      <w:pPr>
        <w:numPr>
          <w:ilvl w:val="0"/>
          <w:numId w:val="1"/>
        </w:numPr>
        <w:ind w:left="0" w:firstLine="709"/>
        <w:jc w:val="both"/>
        <w:rPr>
          <w:sz w:val="28"/>
          <w:szCs w:val="28"/>
          <w:lang w:val="uk-UA"/>
        </w:rPr>
      </w:pPr>
      <w:r>
        <w:rPr>
          <w:sz w:val="28"/>
          <w:szCs w:val="28"/>
          <w:lang w:val="uk-UA"/>
        </w:rPr>
        <w:t>батьківські збори;</w:t>
      </w:r>
    </w:p>
    <w:p w:rsidR="00044C46" w:rsidRDefault="00044C46" w:rsidP="00044C46">
      <w:pPr>
        <w:numPr>
          <w:ilvl w:val="0"/>
          <w:numId w:val="1"/>
        </w:numPr>
        <w:ind w:left="0" w:firstLine="709"/>
        <w:jc w:val="both"/>
        <w:rPr>
          <w:sz w:val="28"/>
          <w:szCs w:val="28"/>
          <w:lang w:val="uk-UA"/>
        </w:rPr>
      </w:pPr>
      <w:r>
        <w:rPr>
          <w:sz w:val="28"/>
          <w:szCs w:val="28"/>
          <w:lang w:val="uk-UA"/>
        </w:rPr>
        <w:t>індивідуальні консультації різних спеціалістів;</w:t>
      </w:r>
    </w:p>
    <w:p w:rsidR="00044C46" w:rsidRDefault="00044C46" w:rsidP="00044C46">
      <w:pPr>
        <w:numPr>
          <w:ilvl w:val="0"/>
          <w:numId w:val="1"/>
        </w:numPr>
        <w:ind w:left="0" w:firstLine="709"/>
        <w:jc w:val="both"/>
        <w:rPr>
          <w:sz w:val="28"/>
          <w:szCs w:val="28"/>
          <w:lang w:val="uk-UA"/>
        </w:rPr>
      </w:pPr>
      <w:r>
        <w:rPr>
          <w:sz w:val="28"/>
          <w:szCs w:val="28"/>
          <w:lang w:val="uk-UA"/>
        </w:rPr>
        <w:t xml:space="preserve">виготовлення саморобок разом з дітьми;   </w:t>
      </w:r>
    </w:p>
    <w:p w:rsidR="00044C46" w:rsidRDefault="00044C46" w:rsidP="00044C46">
      <w:pPr>
        <w:numPr>
          <w:ilvl w:val="0"/>
          <w:numId w:val="1"/>
        </w:numPr>
        <w:ind w:left="0" w:firstLine="709"/>
        <w:jc w:val="both"/>
        <w:rPr>
          <w:sz w:val="28"/>
          <w:szCs w:val="28"/>
          <w:lang w:val="uk-UA"/>
        </w:rPr>
      </w:pPr>
      <w:r>
        <w:rPr>
          <w:sz w:val="28"/>
          <w:szCs w:val="28"/>
          <w:lang w:val="uk-UA"/>
        </w:rPr>
        <w:t xml:space="preserve">спільні виставки, участь у святах « Осінній ярмарок », зимове свято   </w:t>
      </w:r>
    </w:p>
    <w:p w:rsidR="00044C46" w:rsidRDefault="00044C46" w:rsidP="00044C46">
      <w:pPr>
        <w:ind w:firstLine="709"/>
        <w:jc w:val="both"/>
        <w:rPr>
          <w:sz w:val="28"/>
          <w:szCs w:val="28"/>
          <w:lang w:val="uk-UA"/>
        </w:rPr>
      </w:pPr>
      <w:r>
        <w:rPr>
          <w:sz w:val="28"/>
          <w:szCs w:val="28"/>
          <w:lang w:val="uk-UA"/>
        </w:rPr>
        <w:lastRenderedPageBreak/>
        <w:t xml:space="preserve">«Вже надходить ніч чарівна», весняне свято «Повертайся ластівко, маму привітаємо»»; свято випуску до школи « Дитсадочку прощавай – люба школа, зустрічай » в режимі </w:t>
      </w:r>
      <w:proofErr w:type="spellStart"/>
      <w:r>
        <w:rPr>
          <w:sz w:val="28"/>
          <w:szCs w:val="28"/>
          <w:lang w:val="uk-UA"/>
        </w:rPr>
        <w:t>онлайн</w:t>
      </w:r>
      <w:proofErr w:type="spellEnd"/>
      <w:r>
        <w:rPr>
          <w:sz w:val="28"/>
          <w:szCs w:val="28"/>
          <w:lang w:val="uk-UA"/>
        </w:rPr>
        <w:t>;</w:t>
      </w:r>
    </w:p>
    <w:p w:rsidR="00044C46" w:rsidRDefault="00044C46" w:rsidP="00044C46">
      <w:pPr>
        <w:numPr>
          <w:ilvl w:val="0"/>
          <w:numId w:val="1"/>
        </w:numPr>
        <w:ind w:left="0" w:firstLine="709"/>
        <w:jc w:val="both"/>
        <w:rPr>
          <w:sz w:val="28"/>
          <w:szCs w:val="28"/>
          <w:lang w:val="uk-UA"/>
        </w:rPr>
      </w:pPr>
      <w:r>
        <w:rPr>
          <w:sz w:val="28"/>
          <w:szCs w:val="28"/>
          <w:lang w:val="uk-UA"/>
        </w:rPr>
        <w:t>спільні виставки «Осінній фітодизайн», «Кришталева казка», «Мама – сонечко в сім</w:t>
      </w:r>
      <w:r w:rsidRPr="00D27688">
        <w:rPr>
          <w:sz w:val="28"/>
          <w:szCs w:val="28"/>
          <w:lang w:val="uk-UA"/>
        </w:rPr>
        <w:t>’</w:t>
      </w:r>
      <w:r>
        <w:rPr>
          <w:sz w:val="28"/>
          <w:szCs w:val="28"/>
          <w:lang w:val="uk-UA"/>
        </w:rPr>
        <w:t xml:space="preserve">ї, ми промінчики її»; «Моя писанка», «Мій рідний край» - в режимі </w:t>
      </w:r>
      <w:proofErr w:type="spellStart"/>
      <w:r>
        <w:rPr>
          <w:sz w:val="28"/>
          <w:szCs w:val="28"/>
          <w:lang w:val="uk-UA"/>
        </w:rPr>
        <w:t>онлайн</w:t>
      </w:r>
      <w:proofErr w:type="spellEnd"/>
      <w:r>
        <w:rPr>
          <w:sz w:val="28"/>
          <w:szCs w:val="28"/>
          <w:lang w:val="uk-UA"/>
        </w:rPr>
        <w:t>;</w:t>
      </w:r>
    </w:p>
    <w:p w:rsidR="00044C46" w:rsidRDefault="00044C46" w:rsidP="00044C46">
      <w:pPr>
        <w:numPr>
          <w:ilvl w:val="0"/>
          <w:numId w:val="1"/>
        </w:numPr>
        <w:ind w:left="0" w:firstLine="709"/>
        <w:jc w:val="both"/>
        <w:rPr>
          <w:sz w:val="28"/>
          <w:szCs w:val="28"/>
          <w:lang w:val="uk-UA"/>
        </w:rPr>
      </w:pPr>
      <w:r>
        <w:rPr>
          <w:sz w:val="28"/>
          <w:szCs w:val="28"/>
          <w:lang w:val="uk-UA"/>
        </w:rPr>
        <w:t>благочинні акції « Допоможемо один одному » ;</w:t>
      </w:r>
    </w:p>
    <w:p w:rsidR="00044C46" w:rsidRPr="00666335" w:rsidRDefault="00044C46" w:rsidP="00044C46">
      <w:pPr>
        <w:numPr>
          <w:ilvl w:val="0"/>
          <w:numId w:val="1"/>
        </w:numPr>
        <w:ind w:left="0" w:firstLine="709"/>
        <w:jc w:val="both"/>
        <w:rPr>
          <w:sz w:val="28"/>
          <w:szCs w:val="28"/>
          <w:lang w:val="uk-UA"/>
        </w:rPr>
      </w:pPr>
      <w:r>
        <w:rPr>
          <w:sz w:val="28"/>
          <w:szCs w:val="28"/>
          <w:lang w:val="uk-UA"/>
        </w:rPr>
        <w:t>дні відкритих дверей « Гартуємо тіло і дух » (традиції суспільного і сімейного виховання), « Наші  таланти ».</w:t>
      </w:r>
    </w:p>
    <w:p w:rsidR="00044C46" w:rsidRPr="00666335" w:rsidRDefault="00044C46" w:rsidP="00044C46">
      <w:pPr>
        <w:ind w:left="705"/>
        <w:jc w:val="center"/>
        <w:rPr>
          <w:b/>
          <w:i/>
          <w:sz w:val="28"/>
          <w:szCs w:val="28"/>
          <w:lang w:val="uk-UA"/>
        </w:rPr>
      </w:pPr>
      <w:r w:rsidRPr="00B41BCD">
        <w:rPr>
          <w:b/>
          <w:i/>
          <w:sz w:val="28"/>
          <w:szCs w:val="28"/>
          <w:lang w:val="uk-UA"/>
        </w:rPr>
        <w:t>Соціальна а</w:t>
      </w:r>
      <w:r>
        <w:rPr>
          <w:b/>
          <w:i/>
          <w:sz w:val="28"/>
          <w:szCs w:val="28"/>
          <w:lang w:val="uk-UA"/>
        </w:rPr>
        <w:t>ктивність дошкільного закладу</w:t>
      </w:r>
    </w:p>
    <w:p w:rsidR="00044C46" w:rsidRDefault="00044C46" w:rsidP="00044C46">
      <w:pPr>
        <w:rPr>
          <w:sz w:val="28"/>
          <w:szCs w:val="28"/>
          <w:lang w:val="uk-UA"/>
        </w:rPr>
      </w:pPr>
      <w:r>
        <w:rPr>
          <w:sz w:val="28"/>
          <w:szCs w:val="28"/>
          <w:lang w:val="uk-UA"/>
        </w:rPr>
        <w:tab/>
        <w:t>Працівники дошкільного закладу займають активну соціальну життєву позицію та привчають дітей дошкільного віку розуміти соціальну значимість участі в заходах  різного рівня.</w:t>
      </w:r>
    </w:p>
    <w:p w:rsidR="00044C46" w:rsidRDefault="00044C46" w:rsidP="00044C46">
      <w:pPr>
        <w:rPr>
          <w:sz w:val="28"/>
          <w:szCs w:val="28"/>
          <w:lang w:val="uk-UA"/>
        </w:rPr>
      </w:pPr>
      <w:r>
        <w:rPr>
          <w:sz w:val="28"/>
          <w:szCs w:val="28"/>
          <w:lang w:val="uk-UA"/>
        </w:rPr>
        <w:t xml:space="preserve">        Упродовж  2019 – 2020 навчального року педагогічний колектив брав участь у:</w:t>
      </w:r>
    </w:p>
    <w:p w:rsidR="00044C46" w:rsidRDefault="00044C46" w:rsidP="00044C46">
      <w:pPr>
        <w:numPr>
          <w:ilvl w:val="0"/>
          <w:numId w:val="1"/>
        </w:numPr>
        <w:rPr>
          <w:sz w:val="28"/>
          <w:szCs w:val="28"/>
          <w:lang w:val="uk-UA"/>
        </w:rPr>
      </w:pPr>
      <w:r>
        <w:rPr>
          <w:sz w:val="28"/>
          <w:szCs w:val="28"/>
          <w:lang w:val="uk-UA"/>
        </w:rPr>
        <w:t>акції милосердя « Допоможи дитині » ;</w:t>
      </w:r>
    </w:p>
    <w:p w:rsidR="00044C46" w:rsidRPr="006B3658" w:rsidRDefault="00044C46" w:rsidP="00044C46">
      <w:pPr>
        <w:numPr>
          <w:ilvl w:val="0"/>
          <w:numId w:val="1"/>
        </w:numPr>
        <w:rPr>
          <w:sz w:val="28"/>
          <w:szCs w:val="28"/>
          <w:lang w:val="uk-UA"/>
        </w:rPr>
      </w:pPr>
      <w:r>
        <w:rPr>
          <w:sz w:val="28"/>
          <w:szCs w:val="28"/>
          <w:lang w:val="uk-UA"/>
        </w:rPr>
        <w:t>районних семінарах та метод об</w:t>
      </w:r>
      <w:r w:rsidRPr="00D27688">
        <w:rPr>
          <w:sz w:val="28"/>
          <w:szCs w:val="28"/>
        </w:rPr>
        <w:t>’</w:t>
      </w:r>
      <w:r>
        <w:rPr>
          <w:sz w:val="28"/>
          <w:szCs w:val="28"/>
          <w:lang w:val="uk-UA"/>
        </w:rPr>
        <w:t xml:space="preserve">єднаннях </w:t>
      </w:r>
      <w:r>
        <w:rPr>
          <w:sz w:val="28"/>
          <w:szCs w:val="28"/>
        </w:rPr>
        <w:t>.</w:t>
      </w:r>
    </w:p>
    <w:p w:rsidR="00044C46" w:rsidRDefault="00044C46" w:rsidP="00044C46">
      <w:pPr>
        <w:ind w:left="705"/>
        <w:jc w:val="center"/>
        <w:rPr>
          <w:b/>
          <w:i/>
          <w:sz w:val="28"/>
          <w:szCs w:val="28"/>
          <w:lang w:val="uk-UA"/>
        </w:rPr>
      </w:pPr>
      <w:r w:rsidRPr="006B3658">
        <w:rPr>
          <w:b/>
          <w:i/>
          <w:sz w:val="28"/>
          <w:szCs w:val="28"/>
          <w:lang w:val="uk-UA"/>
        </w:rPr>
        <w:t>Орган</w:t>
      </w:r>
      <w:r>
        <w:rPr>
          <w:b/>
          <w:i/>
          <w:sz w:val="28"/>
          <w:szCs w:val="28"/>
          <w:lang w:val="uk-UA"/>
        </w:rPr>
        <w:t>ізація харчування дітей</w:t>
      </w:r>
    </w:p>
    <w:p w:rsidR="00044C46" w:rsidRDefault="00044C46" w:rsidP="00044C46">
      <w:pPr>
        <w:jc w:val="both"/>
        <w:rPr>
          <w:sz w:val="28"/>
          <w:szCs w:val="28"/>
          <w:lang w:val="uk-UA"/>
        </w:rPr>
      </w:pPr>
      <w:r>
        <w:rPr>
          <w:sz w:val="28"/>
          <w:szCs w:val="28"/>
          <w:lang w:val="uk-UA"/>
        </w:rPr>
        <w:t xml:space="preserve">           Повноцінне та якісне харчування є невід</w:t>
      </w:r>
      <w:r w:rsidRPr="006B3658">
        <w:rPr>
          <w:sz w:val="28"/>
          <w:szCs w:val="28"/>
          <w:lang w:val="uk-UA"/>
        </w:rPr>
        <w:t>’</w:t>
      </w:r>
      <w:r>
        <w:rPr>
          <w:sz w:val="28"/>
          <w:szCs w:val="28"/>
          <w:lang w:val="uk-UA"/>
        </w:rPr>
        <w:t xml:space="preserve">ємною складовою зміцнення здоров’я дітей. Організація харчування ведеться відповідно до Інструкції з організації харчування дітей, затвердженої наказом Міністерства освіти і науки України та Міністерства охорони здоров’я України від 17.04.2006р. № 298/227, Закону України «Про основні принципи та вимоги до безпечності та якості харчових продуктів» від 23.12.1997 № 771/97- ВР, наказу </w:t>
      </w:r>
      <w:proofErr w:type="spellStart"/>
      <w:r>
        <w:rPr>
          <w:sz w:val="28"/>
          <w:szCs w:val="28"/>
          <w:lang w:val="uk-UA"/>
        </w:rPr>
        <w:t>Мінагрополітики</w:t>
      </w:r>
      <w:proofErr w:type="spellEnd"/>
      <w:r>
        <w:rPr>
          <w:sz w:val="28"/>
          <w:szCs w:val="28"/>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Лист </w:t>
      </w:r>
      <w:proofErr w:type="spellStart"/>
      <w:r>
        <w:rPr>
          <w:sz w:val="28"/>
          <w:szCs w:val="28"/>
          <w:lang w:val="uk-UA"/>
        </w:rPr>
        <w:t>Держпродспоживслужби</w:t>
      </w:r>
      <w:proofErr w:type="spellEnd"/>
      <w:r>
        <w:rPr>
          <w:sz w:val="28"/>
          <w:szCs w:val="28"/>
          <w:lang w:val="uk-UA"/>
        </w:rPr>
        <w:t xml:space="preserve"> «Щодо </w:t>
      </w:r>
      <w:proofErr w:type="spellStart"/>
      <w:r>
        <w:rPr>
          <w:sz w:val="28"/>
          <w:szCs w:val="28"/>
          <w:lang w:val="uk-UA"/>
        </w:rPr>
        <w:t>впродовження</w:t>
      </w:r>
      <w:proofErr w:type="spellEnd"/>
      <w:r>
        <w:rPr>
          <w:sz w:val="28"/>
          <w:szCs w:val="28"/>
          <w:lang w:val="uk-UA"/>
        </w:rPr>
        <w:t xml:space="preserve"> системи НАССР у закладах освіти» від 01.08.2019 № 11.1.1-5/12329. У ДНЗ працює сестра медична старша та кухарі. Про їх роботу свідчать результати: за цей навчальний рік за результатами перевірок Білопільським районним управлінням Головного управління </w:t>
      </w:r>
      <w:proofErr w:type="spellStart"/>
      <w:r>
        <w:rPr>
          <w:sz w:val="28"/>
          <w:szCs w:val="28"/>
          <w:lang w:val="uk-UA"/>
        </w:rPr>
        <w:t>Держпродспоживслужби</w:t>
      </w:r>
      <w:proofErr w:type="spellEnd"/>
      <w:r>
        <w:rPr>
          <w:sz w:val="28"/>
          <w:szCs w:val="28"/>
          <w:lang w:val="uk-UA"/>
        </w:rPr>
        <w:t xml:space="preserve"> в Сумській області грубих порушень санітарного стану приміщень та харчоблоку, а також порушень відповідності нормам калорійності харчування дітей не виявлено. Хочеться висловити подяку працівникам харчоблоку, сестрі медичній старшій за відповідальне ставлення до виконання своїх посадових обов’язків.</w:t>
      </w:r>
    </w:p>
    <w:p w:rsidR="00044C46" w:rsidRDefault="00044C46" w:rsidP="00044C46">
      <w:pPr>
        <w:jc w:val="both"/>
        <w:rPr>
          <w:sz w:val="28"/>
          <w:szCs w:val="28"/>
          <w:lang w:val="uk-UA"/>
        </w:rPr>
      </w:pPr>
      <w:r>
        <w:rPr>
          <w:sz w:val="28"/>
          <w:szCs w:val="28"/>
          <w:lang w:val="uk-UA"/>
        </w:rPr>
        <w:t xml:space="preserve">           Найважливішою умовою правильної організації харчування дітей є суворе дотримання санітарних – гігієнічних вимог до харчоблоку та процесу приготування і зберігання їжі. Продукти харчування та продовольчу сировину приймаємо лише за наявності супровідних документів, що підтверджують їх походження, безпечність і якість; за умови що вони відповідають вимогам державних стандартів та мають позитивний висновок державної санітарно-епідеміологічної експертизи. Всі документи засвідчують безпечність і якість продуктів – ґатунок, категорію, дату виготовлення на </w:t>
      </w:r>
      <w:r>
        <w:rPr>
          <w:sz w:val="28"/>
          <w:szCs w:val="28"/>
          <w:lang w:val="uk-UA"/>
        </w:rPr>
        <w:lastRenderedPageBreak/>
        <w:t>підприємстві, термін реалізації, умови зберігання. З метою профілактики кишкових захворювань працівники суворо дотримують установлених вимог до технологічної обробки продуктів, правил особистої гігієни.</w:t>
      </w:r>
    </w:p>
    <w:p w:rsidR="00044C46" w:rsidRDefault="00044C46" w:rsidP="00044C46">
      <w:pPr>
        <w:jc w:val="both"/>
        <w:rPr>
          <w:sz w:val="28"/>
          <w:szCs w:val="28"/>
          <w:lang w:val="uk-UA"/>
        </w:rPr>
      </w:pPr>
      <w:r>
        <w:rPr>
          <w:sz w:val="28"/>
          <w:szCs w:val="28"/>
          <w:lang w:val="uk-UA"/>
        </w:rPr>
        <w:t xml:space="preserve">           У закладі дітей пільгового контингенту немає. </w:t>
      </w:r>
    </w:p>
    <w:p w:rsidR="00044C46" w:rsidRDefault="00044C46" w:rsidP="00044C46">
      <w:pPr>
        <w:jc w:val="both"/>
        <w:rPr>
          <w:sz w:val="28"/>
          <w:szCs w:val="28"/>
          <w:lang w:val="uk-UA"/>
        </w:rPr>
      </w:pPr>
      <w:r>
        <w:rPr>
          <w:sz w:val="28"/>
          <w:szCs w:val="28"/>
          <w:lang w:val="uk-UA"/>
        </w:rPr>
        <w:t xml:space="preserve">            Протягом року діти не потребували дієтичного харчування.</w:t>
      </w:r>
    </w:p>
    <w:p w:rsidR="00044C46" w:rsidRDefault="00044C46" w:rsidP="00044C46">
      <w:pPr>
        <w:jc w:val="both"/>
        <w:rPr>
          <w:sz w:val="28"/>
          <w:szCs w:val="28"/>
          <w:lang w:val="uk-UA"/>
        </w:rPr>
      </w:pPr>
      <w:r>
        <w:rPr>
          <w:sz w:val="28"/>
          <w:szCs w:val="28"/>
          <w:lang w:val="uk-UA"/>
        </w:rPr>
        <w:t xml:space="preserve">            Виконання норм харчування за І квартал 2020 року показав : всі основні продукти харчування виконано на 87 %.</w:t>
      </w:r>
    </w:p>
    <w:p w:rsidR="00044C46" w:rsidRDefault="00044C46" w:rsidP="00044C46">
      <w:pPr>
        <w:jc w:val="both"/>
        <w:rPr>
          <w:sz w:val="28"/>
          <w:szCs w:val="28"/>
          <w:lang w:val="uk-UA"/>
        </w:rPr>
      </w:pPr>
      <w:r>
        <w:rPr>
          <w:sz w:val="28"/>
          <w:szCs w:val="28"/>
          <w:lang w:val="uk-UA"/>
        </w:rPr>
        <w:t xml:space="preserve">            Варто зазначити, що норми харчування виконуються на суму наданих коштів : 50 % сплачують батьки, 50 % виконавчий комітет Ворожбянської міської ради.</w:t>
      </w:r>
    </w:p>
    <w:p w:rsidR="00044C46" w:rsidRDefault="00044C46" w:rsidP="00044C46">
      <w:pPr>
        <w:jc w:val="both"/>
        <w:rPr>
          <w:sz w:val="28"/>
          <w:szCs w:val="28"/>
          <w:lang w:val="uk-UA"/>
        </w:rPr>
      </w:pPr>
      <w:r>
        <w:rPr>
          <w:sz w:val="28"/>
          <w:szCs w:val="28"/>
          <w:lang w:val="uk-UA"/>
        </w:rPr>
        <w:t xml:space="preserve">            Аналіз внесення батьківського плати за харчування в ДНЗ показав, що всі батьки виконують свої обов’язки, не порушують  вимоги Статуту ДНЗ в розділі своєчасної плати, до 15 числа місяця, внесення плати.</w:t>
      </w:r>
    </w:p>
    <w:p w:rsidR="00044C46" w:rsidRDefault="00044C46" w:rsidP="00044C46">
      <w:pPr>
        <w:rPr>
          <w:sz w:val="28"/>
          <w:szCs w:val="28"/>
          <w:lang w:val="uk-UA"/>
        </w:rPr>
      </w:pPr>
    </w:p>
    <w:p w:rsidR="00044C46" w:rsidRDefault="00044C46" w:rsidP="00044C46">
      <w:pPr>
        <w:jc w:val="center"/>
        <w:rPr>
          <w:b/>
          <w:i/>
          <w:sz w:val="28"/>
          <w:szCs w:val="28"/>
          <w:lang w:val="uk-UA"/>
        </w:rPr>
      </w:pPr>
      <w:r w:rsidRPr="00BF0E8C">
        <w:rPr>
          <w:b/>
          <w:i/>
          <w:sz w:val="28"/>
          <w:szCs w:val="28"/>
          <w:lang w:val="uk-UA"/>
        </w:rPr>
        <w:t>Система ро</w:t>
      </w:r>
      <w:r>
        <w:rPr>
          <w:b/>
          <w:i/>
          <w:sz w:val="28"/>
          <w:szCs w:val="28"/>
          <w:lang w:val="uk-UA"/>
        </w:rPr>
        <w:t>бо</w:t>
      </w:r>
      <w:r w:rsidRPr="00BF0E8C">
        <w:rPr>
          <w:b/>
          <w:i/>
          <w:sz w:val="28"/>
          <w:szCs w:val="28"/>
          <w:lang w:val="uk-UA"/>
        </w:rPr>
        <w:t>ти щодо соціального захисту дитини</w:t>
      </w:r>
    </w:p>
    <w:p w:rsidR="00044C46" w:rsidRPr="00E33231" w:rsidRDefault="00044C46" w:rsidP="00044C46">
      <w:pPr>
        <w:jc w:val="center"/>
        <w:rPr>
          <w:sz w:val="28"/>
          <w:szCs w:val="28"/>
          <w:lang w:val="uk-UA"/>
        </w:rPr>
      </w:pPr>
    </w:p>
    <w:p w:rsidR="00044C46" w:rsidRDefault="00044C46" w:rsidP="00044C46">
      <w:pPr>
        <w:jc w:val="both"/>
        <w:rPr>
          <w:sz w:val="28"/>
          <w:szCs w:val="28"/>
          <w:lang w:val="uk-UA"/>
        </w:rPr>
      </w:pPr>
      <w:r>
        <w:rPr>
          <w:sz w:val="28"/>
          <w:szCs w:val="28"/>
          <w:lang w:val="uk-UA"/>
        </w:rPr>
        <w:t xml:space="preserve">            Дошкільний навчальний заклад «Малятко» загального розвитку є державним закладом, у якому суворо дотримуються вимоги щодо забезпечення прав дитини, закріплені в основних державних документах : </w:t>
      </w:r>
    </w:p>
    <w:p w:rsidR="00044C46" w:rsidRDefault="00044C46" w:rsidP="00044C46">
      <w:pPr>
        <w:numPr>
          <w:ilvl w:val="0"/>
          <w:numId w:val="1"/>
        </w:numPr>
        <w:rPr>
          <w:sz w:val="28"/>
          <w:szCs w:val="28"/>
          <w:lang w:val="uk-UA"/>
        </w:rPr>
      </w:pPr>
      <w:r>
        <w:rPr>
          <w:sz w:val="28"/>
          <w:szCs w:val="28"/>
          <w:lang w:val="uk-UA"/>
        </w:rPr>
        <w:t>Конституція України ;</w:t>
      </w:r>
    </w:p>
    <w:p w:rsidR="00044C46" w:rsidRDefault="00044C46" w:rsidP="00044C46">
      <w:pPr>
        <w:numPr>
          <w:ilvl w:val="0"/>
          <w:numId w:val="1"/>
        </w:numPr>
        <w:rPr>
          <w:sz w:val="28"/>
          <w:szCs w:val="28"/>
          <w:lang w:val="uk-UA"/>
        </w:rPr>
      </w:pPr>
      <w:r>
        <w:rPr>
          <w:sz w:val="28"/>
          <w:szCs w:val="28"/>
          <w:lang w:val="uk-UA"/>
        </w:rPr>
        <w:t>Конвенції ООН про права дитини ;</w:t>
      </w:r>
    </w:p>
    <w:p w:rsidR="00044C46" w:rsidRDefault="00044C46" w:rsidP="00044C46">
      <w:pPr>
        <w:numPr>
          <w:ilvl w:val="0"/>
          <w:numId w:val="1"/>
        </w:numPr>
        <w:rPr>
          <w:sz w:val="28"/>
          <w:szCs w:val="28"/>
          <w:lang w:val="uk-UA"/>
        </w:rPr>
      </w:pPr>
      <w:r>
        <w:rPr>
          <w:sz w:val="28"/>
          <w:szCs w:val="28"/>
          <w:lang w:val="uk-UA"/>
        </w:rPr>
        <w:t>Законом України «Про охорону дитинства» ;</w:t>
      </w:r>
    </w:p>
    <w:p w:rsidR="00044C46" w:rsidRDefault="00044C46" w:rsidP="00044C46">
      <w:pPr>
        <w:numPr>
          <w:ilvl w:val="0"/>
          <w:numId w:val="1"/>
        </w:numPr>
        <w:rPr>
          <w:sz w:val="28"/>
          <w:szCs w:val="28"/>
          <w:lang w:val="uk-UA"/>
        </w:rPr>
      </w:pPr>
      <w:r>
        <w:rPr>
          <w:sz w:val="28"/>
          <w:szCs w:val="28"/>
          <w:lang w:val="uk-UA"/>
        </w:rPr>
        <w:t>Сімейний кодекс.</w:t>
      </w:r>
    </w:p>
    <w:p w:rsidR="00044C46" w:rsidRDefault="00044C46" w:rsidP="00044C46">
      <w:pPr>
        <w:ind w:firstLine="705"/>
        <w:jc w:val="both"/>
        <w:rPr>
          <w:sz w:val="28"/>
          <w:szCs w:val="28"/>
          <w:lang w:val="uk-UA"/>
        </w:rPr>
      </w:pPr>
      <w:r>
        <w:rPr>
          <w:sz w:val="28"/>
          <w:szCs w:val="28"/>
          <w:lang w:val="uk-UA"/>
        </w:rPr>
        <w:t xml:space="preserve"> Для ведення цієї роботи в закладі щорічно, на початку року, наказом по ДНЗ затверджується громадський інспектор.</w:t>
      </w:r>
    </w:p>
    <w:p w:rsidR="00044C46" w:rsidRDefault="00044C46" w:rsidP="00044C46">
      <w:pPr>
        <w:ind w:firstLine="705"/>
        <w:jc w:val="both"/>
        <w:rPr>
          <w:sz w:val="28"/>
          <w:szCs w:val="28"/>
          <w:lang w:val="uk-UA"/>
        </w:rPr>
      </w:pPr>
      <w:r>
        <w:rPr>
          <w:sz w:val="28"/>
          <w:szCs w:val="28"/>
          <w:lang w:val="uk-UA"/>
        </w:rPr>
        <w:t>Щорічно на нараді при завідувачу громадський інспектор звітувала про наявність у ДНЗ дітей різних пільгових категорій та про роботу, проведену з дітьми зазначених категорій.</w:t>
      </w:r>
    </w:p>
    <w:p w:rsidR="00044C46" w:rsidRDefault="00044C46" w:rsidP="00044C46">
      <w:pPr>
        <w:ind w:firstLine="705"/>
        <w:jc w:val="both"/>
        <w:rPr>
          <w:sz w:val="28"/>
          <w:szCs w:val="28"/>
          <w:lang w:val="uk-UA"/>
        </w:rPr>
      </w:pPr>
      <w:r>
        <w:rPr>
          <w:sz w:val="28"/>
          <w:szCs w:val="28"/>
          <w:lang w:val="uk-UA"/>
        </w:rPr>
        <w:t xml:space="preserve">На виконання Листа Міністерства освіти і науки України від 17.12.08р. № 1/9-811 «Про здійснення соціально – педагогічного патронату», </w:t>
      </w:r>
      <w:proofErr w:type="spellStart"/>
      <w:r>
        <w:rPr>
          <w:sz w:val="28"/>
          <w:szCs w:val="28"/>
          <w:lang w:val="uk-UA"/>
        </w:rPr>
        <w:t>інструктивно</w:t>
      </w:r>
      <w:proofErr w:type="spellEnd"/>
      <w:r>
        <w:rPr>
          <w:sz w:val="28"/>
          <w:szCs w:val="28"/>
          <w:lang w:val="uk-UA"/>
        </w:rPr>
        <w:t xml:space="preserve"> – методичних листів від 27.08.2000р. № 1/9-352, від 04.10.07р. № 1/9-583              «Про систему роботи з дітьми, які не відвідують дошкільні навчальні заклади» адміністрації ДНЗ розроблені такі заходи :</w:t>
      </w:r>
    </w:p>
    <w:p w:rsidR="00044C46" w:rsidRDefault="00044C46" w:rsidP="00044C46">
      <w:pPr>
        <w:numPr>
          <w:ilvl w:val="0"/>
          <w:numId w:val="1"/>
        </w:numPr>
        <w:jc w:val="both"/>
        <w:rPr>
          <w:sz w:val="28"/>
          <w:szCs w:val="28"/>
          <w:lang w:val="uk-UA"/>
        </w:rPr>
      </w:pPr>
      <w:r>
        <w:rPr>
          <w:sz w:val="28"/>
          <w:szCs w:val="28"/>
          <w:lang w:val="uk-UA"/>
        </w:rPr>
        <w:t>надання методичної і консультативної допомоги сім</w:t>
      </w:r>
      <w:r w:rsidRPr="002D5270">
        <w:rPr>
          <w:sz w:val="28"/>
          <w:szCs w:val="28"/>
        </w:rPr>
        <w:t>’</w:t>
      </w:r>
      <w:r>
        <w:rPr>
          <w:sz w:val="28"/>
          <w:szCs w:val="28"/>
          <w:lang w:val="uk-UA"/>
        </w:rPr>
        <w:t>ї, залучення батьків до процесу виховання, навчання та реабілітації дитини ;</w:t>
      </w:r>
    </w:p>
    <w:p w:rsidR="00044C46" w:rsidRDefault="00044C46" w:rsidP="00044C46">
      <w:pPr>
        <w:numPr>
          <w:ilvl w:val="0"/>
          <w:numId w:val="1"/>
        </w:numPr>
        <w:jc w:val="both"/>
        <w:rPr>
          <w:sz w:val="28"/>
          <w:szCs w:val="28"/>
          <w:lang w:val="uk-UA"/>
        </w:rPr>
      </w:pPr>
      <w:r>
        <w:rPr>
          <w:sz w:val="28"/>
          <w:szCs w:val="28"/>
          <w:lang w:val="uk-UA"/>
        </w:rPr>
        <w:t>формування соціально – педагогічної компетенції сім</w:t>
      </w:r>
      <w:r w:rsidRPr="002D5270">
        <w:rPr>
          <w:sz w:val="28"/>
          <w:szCs w:val="28"/>
          <w:lang w:val="uk-UA"/>
        </w:rPr>
        <w:t>’</w:t>
      </w:r>
      <w:r>
        <w:rPr>
          <w:sz w:val="28"/>
          <w:szCs w:val="28"/>
          <w:lang w:val="uk-UA"/>
        </w:rPr>
        <w:t xml:space="preserve">ї у розв’язанні її </w:t>
      </w:r>
      <w:proofErr w:type="spellStart"/>
      <w:r>
        <w:rPr>
          <w:sz w:val="28"/>
          <w:szCs w:val="28"/>
          <w:lang w:val="uk-UA"/>
        </w:rPr>
        <w:t>психолого</w:t>
      </w:r>
      <w:proofErr w:type="spellEnd"/>
      <w:r>
        <w:rPr>
          <w:sz w:val="28"/>
          <w:szCs w:val="28"/>
          <w:lang w:val="uk-UA"/>
        </w:rPr>
        <w:t xml:space="preserve"> – педагогічних та соціальних проблем ;</w:t>
      </w:r>
    </w:p>
    <w:p w:rsidR="00044C46" w:rsidRDefault="00044C46" w:rsidP="00044C46">
      <w:pPr>
        <w:numPr>
          <w:ilvl w:val="0"/>
          <w:numId w:val="1"/>
        </w:numPr>
        <w:jc w:val="both"/>
        <w:rPr>
          <w:sz w:val="28"/>
          <w:szCs w:val="28"/>
          <w:lang w:val="uk-UA"/>
        </w:rPr>
      </w:pPr>
      <w:r>
        <w:rPr>
          <w:sz w:val="28"/>
          <w:szCs w:val="28"/>
          <w:lang w:val="uk-UA"/>
        </w:rPr>
        <w:t>створення банку даних дітей, які підлягають охопленню консультативним пунктом «Разом з мамою»</w:t>
      </w:r>
    </w:p>
    <w:p w:rsidR="00044C46" w:rsidRDefault="00044C46" w:rsidP="00044C46">
      <w:pPr>
        <w:jc w:val="both"/>
        <w:rPr>
          <w:sz w:val="28"/>
          <w:szCs w:val="28"/>
          <w:lang w:val="uk-UA"/>
        </w:rPr>
      </w:pPr>
      <w:r>
        <w:rPr>
          <w:sz w:val="28"/>
          <w:szCs w:val="28"/>
          <w:lang w:val="uk-UA"/>
        </w:rPr>
        <w:t xml:space="preserve">   На особливому обліку знаходяться діти сироти. У звітному році такі відсутні.</w:t>
      </w:r>
    </w:p>
    <w:p w:rsidR="00044C46" w:rsidRDefault="00044C46" w:rsidP="00044C46">
      <w:pPr>
        <w:ind w:left="705"/>
        <w:jc w:val="both"/>
        <w:rPr>
          <w:sz w:val="28"/>
          <w:szCs w:val="28"/>
          <w:lang w:val="uk-UA"/>
        </w:rPr>
      </w:pPr>
    </w:p>
    <w:p w:rsidR="00044C46" w:rsidRDefault="00044C46" w:rsidP="00044C46">
      <w:pPr>
        <w:ind w:left="705"/>
        <w:jc w:val="both"/>
        <w:rPr>
          <w:b/>
          <w:i/>
          <w:sz w:val="28"/>
          <w:szCs w:val="28"/>
          <w:lang w:val="uk-UA"/>
        </w:rPr>
      </w:pPr>
      <w:r>
        <w:rPr>
          <w:b/>
          <w:i/>
          <w:sz w:val="28"/>
          <w:szCs w:val="28"/>
          <w:lang w:val="uk-UA"/>
        </w:rPr>
        <w:t>Система роботи закладу щодо попередження травматизму</w:t>
      </w:r>
    </w:p>
    <w:p w:rsidR="00044C46" w:rsidRDefault="00044C46" w:rsidP="00044C46">
      <w:pPr>
        <w:ind w:left="705"/>
        <w:jc w:val="both"/>
        <w:rPr>
          <w:b/>
          <w:i/>
          <w:sz w:val="28"/>
          <w:szCs w:val="28"/>
          <w:lang w:val="uk-UA"/>
        </w:rPr>
      </w:pPr>
    </w:p>
    <w:p w:rsidR="00044C46" w:rsidRDefault="00044C46" w:rsidP="00044C46">
      <w:pPr>
        <w:ind w:firstLine="720"/>
        <w:jc w:val="both"/>
        <w:rPr>
          <w:sz w:val="28"/>
          <w:szCs w:val="28"/>
          <w:lang w:val="uk-UA"/>
        </w:rPr>
      </w:pPr>
      <w:r>
        <w:rPr>
          <w:sz w:val="28"/>
          <w:szCs w:val="28"/>
          <w:lang w:val="uk-UA"/>
        </w:rPr>
        <w:lastRenderedPageBreak/>
        <w:t xml:space="preserve">Діяльність адміністрації спрямована на виховання в учасників </w:t>
      </w:r>
      <w:proofErr w:type="spellStart"/>
      <w:r>
        <w:rPr>
          <w:sz w:val="28"/>
          <w:szCs w:val="28"/>
          <w:lang w:val="uk-UA"/>
        </w:rPr>
        <w:t>освітньо</w:t>
      </w:r>
      <w:proofErr w:type="spellEnd"/>
      <w:r>
        <w:rPr>
          <w:sz w:val="28"/>
          <w:szCs w:val="28"/>
          <w:lang w:val="uk-UA"/>
        </w:rPr>
        <w:t xml:space="preserve"> – виховного процесу у ДНЗ якостей свідомого і обов’язкового виконання правил і норм безпечної поведінки повсякденній діяльності і в умовах надзвичайної ситуації, формування навичок безпечної поведінки в різних нестандартних ситуаціях, формування знань про правила самозбереження, дорожнього руху, з протипожежної безпеки.</w:t>
      </w:r>
    </w:p>
    <w:p w:rsidR="00044C46" w:rsidRDefault="00044C46" w:rsidP="00044C46">
      <w:pPr>
        <w:ind w:firstLine="720"/>
        <w:jc w:val="both"/>
        <w:rPr>
          <w:sz w:val="28"/>
          <w:szCs w:val="28"/>
          <w:lang w:val="uk-UA"/>
        </w:rPr>
      </w:pPr>
      <w:r>
        <w:rPr>
          <w:sz w:val="28"/>
          <w:szCs w:val="28"/>
          <w:lang w:val="uk-UA"/>
        </w:rPr>
        <w:t>За звітній період випадків з травмування дітей не зафіксовано. Серед працівників ДНЗ випадків побутового травматизму не зафіксовано.</w:t>
      </w:r>
    </w:p>
    <w:p w:rsidR="00044C46" w:rsidRDefault="00044C46" w:rsidP="00044C46">
      <w:pPr>
        <w:ind w:firstLine="720"/>
        <w:jc w:val="both"/>
        <w:rPr>
          <w:sz w:val="28"/>
          <w:szCs w:val="28"/>
          <w:lang w:val="uk-UA"/>
        </w:rPr>
      </w:pPr>
      <w:r>
        <w:rPr>
          <w:sz w:val="28"/>
          <w:szCs w:val="28"/>
          <w:lang w:val="uk-UA"/>
        </w:rPr>
        <w:t xml:space="preserve">В ДНЗ створено постійно – діючу комісію з питань розслідування нещасних випадків, яка працює згідно вимог Положення про порядок </w:t>
      </w:r>
      <w:proofErr w:type="spellStart"/>
      <w:r>
        <w:rPr>
          <w:sz w:val="28"/>
          <w:szCs w:val="28"/>
          <w:lang w:val="uk-UA"/>
        </w:rPr>
        <w:t>розслідуваваня</w:t>
      </w:r>
      <w:proofErr w:type="spellEnd"/>
      <w:r>
        <w:rPr>
          <w:sz w:val="28"/>
          <w:szCs w:val="28"/>
          <w:lang w:val="uk-UA"/>
        </w:rPr>
        <w:t xml:space="preserve"> нещасних випадків.</w:t>
      </w:r>
    </w:p>
    <w:p w:rsidR="00044C46" w:rsidRDefault="00044C46" w:rsidP="00044C46">
      <w:pPr>
        <w:ind w:firstLine="720"/>
        <w:rPr>
          <w:sz w:val="28"/>
          <w:szCs w:val="28"/>
          <w:lang w:val="uk-UA"/>
        </w:rPr>
      </w:pPr>
    </w:p>
    <w:p w:rsidR="00044C46" w:rsidRDefault="00044C46" w:rsidP="00044C46">
      <w:pPr>
        <w:ind w:firstLine="720"/>
        <w:jc w:val="center"/>
        <w:rPr>
          <w:b/>
          <w:i/>
          <w:sz w:val="28"/>
          <w:szCs w:val="28"/>
          <w:lang w:val="uk-UA"/>
        </w:rPr>
      </w:pPr>
      <w:r>
        <w:rPr>
          <w:b/>
          <w:i/>
          <w:sz w:val="28"/>
          <w:szCs w:val="28"/>
          <w:lang w:val="uk-UA"/>
        </w:rPr>
        <w:t>Робота зі зміцнення матеріально – технічної бази ДНЗ</w:t>
      </w:r>
    </w:p>
    <w:p w:rsidR="00044C46" w:rsidRDefault="00044C46" w:rsidP="00044C46">
      <w:pPr>
        <w:ind w:firstLine="720"/>
        <w:jc w:val="center"/>
        <w:rPr>
          <w:b/>
          <w:i/>
          <w:sz w:val="28"/>
          <w:szCs w:val="28"/>
          <w:lang w:val="uk-UA"/>
        </w:rPr>
      </w:pPr>
    </w:p>
    <w:p w:rsidR="00044C46" w:rsidRDefault="00044C46" w:rsidP="00044C46">
      <w:pPr>
        <w:ind w:firstLine="720"/>
        <w:jc w:val="both"/>
        <w:rPr>
          <w:sz w:val="28"/>
          <w:szCs w:val="28"/>
          <w:lang w:val="uk-UA"/>
        </w:rPr>
      </w:pPr>
      <w:r>
        <w:rPr>
          <w:sz w:val="28"/>
          <w:szCs w:val="28"/>
          <w:lang w:val="uk-UA"/>
        </w:rPr>
        <w:t>Дошкільний навчальний заклад є комунальним закладом, тому матеріальне та фінансове забезпечення гарантує місцевий бюджет. Завдання адміністрації полягає в оптимальному його прогнозуванні, плануванні та цільовому використанні. Питання господарської роботи є найскладнішим у роботі керівника , оскільки на його розв’язання потрібні кошти.</w:t>
      </w:r>
    </w:p>
    <w:p w:rsidR="00044C46" w:rsidRDefault="00044C46" w:rsidP="00044C46">
      <w:pPr>
        <w:ind w:firstLine="720"/>
        <w:jc w:val="both"/>
        <w:rPr>
          <w:sz w:val="28"/>
          <w:szCs w:val="28"/>
          <w:lang w:val="uk-UA"/>
        </w:rPr>
      </w:pPr>
      <w:r>
        <w:rPr>
          <w:sz w:val="28"/>
          <w:szCs w:val="28"/>
          <w:lang w:val="uk-UA"/>
        </w:rPr>
        <w:t>Фінансово -  господарська діяльність здійснюється згідно з кошторисом.</w:t>
      </w:r>
    </w:p>
    <w:p w:rsidR="00044C46" w:rsidRDefault="00044C46" w:rsidP="00044C46">
      <w:pPr>
        <w:ind w:firstLine="720"/>
        <w:jc w:val="both"/>
        <w:rPr>
          <w:sz w:val="28"/>
          <w:szCs w:val="28"/>
          <w:lang w:val="uk-UA"/>
        </w:rPr>
      </w:pPr>
      <w:r>
        <w:rPr>
          <w:sz w:val="28"/>
          <w:szCs w:val="28"/>
          <w:lang w:val="uk-UA"/>
        </w:rPr>
        <w:t>Із пропонованого бюджетного запиту нам було виділено на функціонування :</w:t>
      </w:r>
    </w:p>
    <w:p w:rsidR="00044C46" w:rsidRDefault="00044C46" w:rsidP="00044C46">
      <w:pPr>
        <w:ind w:firstLine="720"/>
        <w:jc w:val="both"/>
        <w:rPr>
          <w:sz w:val="28"/>
          <w:szCs w:val="28"/>
          <w:lang w:val="uk-UA"/>
        </w:rPr>
      </w:pPr>
      <w:r>
        <w:rPr>
          <w:sz w:val="28"/>
          <w:szCs w:val="28"/>
          <w:lang w:val="uk-UA"/>
        </w:rPr>
        <w:t xml:space="preserve">Основні засоби: </w:t>
      </w:r>
    </w:p>
    <w:p w:rsidR="00044C46" w:rsidRDefault="00044C46" w:rsidP="00044C46">
      <w:pPr>
        <w:ind w:firstLine="720"/>
        <w:jc w:val="both"/>
        <w:rPr>
          <w:sz w:val="28"/>
          <w:szCs w:val="28"/>
          <w:lang w:val="uk-UA"/>
        </w:rPr>
      </w:pPr>
      <w:r>
        <w:rPr>
          <w:sz w:val="28"/>
          <w:szCs w:val="28"/>
          <w:lang w:val="uk-UA"/>
        </w:rPr>
        <w:t>- холодильник – 15000;</w:t>
      </w:r>
    </w:p>
    <w:p w:rsidR="00044C46" w:rsidRDefault="00044C46" w:rsidP="00044C46">
      <w:pPr>
        <w:ind w:firstLine="720"/>
        <w:jc w:val="both"/>
        <w:rPr>
          <w:sz w:val="28"/>
          <w:szCs w:val="28"/>
          <w:lang w:val="uk-UA"/>
        </w:rPr>
      </w:pPr>
      <w:r>
        <w:rPr>
          <w:sz w:val="28"/>
          <w:szCs w:val="28"/>
          <w:lang w:val="uk-UA"/>
        </w:rPr>
        <w:t>- ноутбук – 12500.</w:t>
      </w:r>
    </w:p>
    <w:p w:rsidR="00044C46" w:rsidRDefault="00044C46" w:rsidP="00044C46">
      <w:pPr>
        <w:ind w:firstLine="720"/>
        <w:jc w:val="both"/>
        <w:rPr>
          <w:sz w:val="28"/>
          <w:szCs w:val="28"/>
          <w:lang w:val="uk-UA"/>
        </w:rPr>
      </w:pPr>
      <w:r>
        <w:rPr>
          <w:sz w:val="28"/>
          <w:szCs w:val="28"/>
          <w:lang w:val="uk-UA"/>
        </w:rPr>
        <w:t>КЕКВ  2210 – 3670 грн. (преса);</w:t>
      </w:r>
    </w:p>
    <w:p w:rsidR="00044C46" w:rsidRDefault="00044C46" w:rsidP="00044C46">
      <w:pPr>
        <w:ind w:firstLine="720"/>
        <w:jc w:val="both"/>
        <w:rPr>
          <w:sz w:val="28"/>
          <w:szCs w:val="28"/>
          <w:lang w:val="uk-UA"/>
        </w:rPr>
      </w:pPr>
      <w:r>
        <w:rPr>
          <w:sz w:val="28"/>
          <w:szCs w:val="28"/>
          <w:lang w:val="uk-UA"/>
        </w:rPr>
        <w:t xml:space="preserve">КЕКВ 2210 – 100928 ( </w:t>
      </w:r>
      <w:proofErr w:type="spellStart"/>
      <w:r>
        <w:rPr>
          <w:sz w:val="28"/>
          <w:szCs w:val="28"/>
          <w:lang w:val="uk-UA"/>
        </w:rPr>
        <w:t>лепбуки</w:t>
      </w:r>
      <w:proofErr w:type="spellEnd"/>
      <w:r>
        <w:rPr>
          <w:sz w:val="28"/>
          <w:szCs w:val="28"/>
          <w:lang w:val="uk-UA"/>
        </w:rPr>
        <w:t xml:space="preserve"> – 1500 </w:t>
      </w:r>
      <w:proofErr w:type="spellStart"/>
      <w:r>
        <w:rPr>
          <w:sz w:val="28"/>
          <w:szCs w:val="28"/>
          <w:lang w:val="uk-UA"/>
        </w:rPr>
        <w:t>грн</w:t>
      </w:r>
      <w:proofErr w:type="spellEnd"/>
      <w:r>
        <w:rPr>
          <w:sz w:val="28"/>
          <w:szCs w:val="28"/>
          <w:lang w:val="uk-UA"/>
        </w:rPr>
        <w:t xml:space="preserve">; ваги кухонні – 1167 </w:t>
      </w:r>
      <w:proofErr w:type="spellStart"/>
      <w:r>
        <w:rPr>
          <w:sz w:val="28"/>
          <w:szCs w:val="28"/>
          <w:lang w:val="uk-UA"/>
        </w:rPr>
        <w:t>грн</w:t>
      </w:r>
      <w:proofErr w:type="spellEnd"/>
      <w:r>
        <w:rPr>
          <w:sz w:val="28"/>
          <w:szCs w:val="28"/>
          <w:lang w:val="uk-UA"/>
        </w:rPr>
        <w:t xml:space="preserve">; </w:t>
      </w:r>
    </w:p>
    <w:p w:rsidR="00044C46" w:rsidRDefault="00044C46" w:rsidP="00044C46">
      <w:pPr>
        <w:ind w:firstLine="720"/>
        <w:jc w:val="both"/>
        <w:rPr>
          <w:sz w:val="28"/>
          <w:szCs w:val="28"/>
          <w:lang w:val="uk-UA"/>
        </w:rPr>
      </w:pPr>
      <w:r>
        <w:rPr>
          <w:sz w:val="28"/>
          <w:szCs w:val="28"/>
          <w:lang w:val="uk-UA"/>
        </w:rPr>
        <w:t xml:space="preserve">                     стільці – 5100, спортобладнання – 59859 </w:t>
      </w:r>
      <w:proofErr w:type="spellStart"/>
      <w:r>
        <w:rPr>
          <w:sz w:val="28"/>
          <w:szCs w:val="28"/>
          <w:lang w:val="uk-UA"/>
        </w:rPr>
        <w:t>грн</w:t>
      </w:r>
      <w:proofErr w:type="spellEnd"/>
      <w:r>
        <w:rPr>
          <w:sz w:val="28"/>
          <w:szCs w:val="28"/>
          <w:lang w:val="uk-UA"/>
        </w:rPr>
        <w:t xml:space="preserve">; принтер </w:t>
      </w:r>
    </w:p>
    <w:p w:rsidR="00044C46" w:rsidRDefault="00044C46" w:rsidP="00044C46">
      <w:pPr>
        <w:ind w:firstLine="720"/>
        <w:jc w:val="both"/>
        <w:rPr>
          <w:sz w:val="28"/>
          <w:szCs w:val="28"/>
          <w:lang w:val="uk-UA"/>
        </w:rPr>
      </w:pPr>
      <w:r>
        <w:rPr>
          <w:sz w:val="28"/>
          <w:szCs w:val="28"/>
          <w:lang w:val="uk-UA"/>
        </w:rPr>
        <w:t xml:space="preserve">                     «</w:t>
      </w:r>
      <w:r>
        <w:rPr>
          <w:sz w:val="28"/>
          <w:szCs w:val="28"/>
          <w:lang w:val="en-US"/>
        </w:rPr>
        <w:t>SAMSUNG</w:t>
      </w:r>
      <w:r>
        <w:rPr>
          <w:sz w:val="28"/>
          <w:szCs w:val="28"/>
          <w:lang w:val="uk-UA"/>
        </w:rPr>
        <w:t xml:space="preserve">» - 4718 </w:t>
      </w:r>
      <w:proofErr w:type="spellStart"/>
      <w:r>
        <w:rPr>
          <w:sz w:val="28"/>
          <w:szCs w:val="28"/>
          <w:lang w:val="uk-UA"/>
        </w:rPr>
        <w:t>грн</w:t>
      </w:r>
      <w:proofErr w:type="spellEnd"/>
      <w:r>
        <w:rPr>
          <w:sz w:val="28"/>
          <w:szCs w:val="28"/>
          <w:lang w:val="uk-UA"/>
        </w:rPr>
        <w:t xml:space="preserve">; обігрівачі 3754 </w:t>
      </w:r>
      <w:proofErr w:type="spellStart"/>
      <w:r>
        <w:rPr>
          <w:sz w:val="28"/>
          <w:szCs w:val="28"/>
          <w:lang w:val="uk-UA"/>
        </w:rPr>
        <w:t>грн</w:t>
      </w:r>
      <w:proofErr w:type="spellEnd"/>
      <w:r>
        <w:rPr>
          <w:sz w:val="28"/>
          <w:szCs w:val="28"/>
          <w:lang w:val="uk-UA"/>
        </w:rPr>
        <w:t xml:space="preserve">; штори – 4000 </w:t>
      </w:r>
      <w:proofErr w:type="spellStart"/>
      <w:r>
        <w:rPr>
          <w:sz w:val="28"/>
          <w:szCs w:val="28"/>
          <w:lang w:val="uk-UA"/>
        </w:rPr>
        <w:t>грн</w:t>
      </w:r>
      <w:proofErr w:type="spellEnd"/>
      <w:r>
        <w:rPr>
          <w:sz w:val="28"/>
          <w:szCs w:val="28"/>
          <w:lang w:val="uk-UA"/>
        </w:rPr>
        <w:t xml:space="preserve">; </w:t>
      </w:r>
    </w:p>
    <w:p w:rsidR="00044C46" w:rsidRDefault="00044C46" w:rsidP="00044C46">
      <w:pPr>
        <w:ind w:firstLine="720"/>
        <w:jc w:val="both"/>
        <w:rPr>
          <w:sz w:val="28"/>
          <w:szCs w:val="28"/>
          <w:lang w:val="uk-UA"/>
        </w:rPr>
      </w:pPr>
      <w:r>
        <w:rPr>
          <w:sz w:val="28"/>
          <w:szCs w:val="28"/>
          <w:lang w:val="uk-UA"/>
        </w:rPr>
        <w:t xml:space="preserve">                     матеріали для  поточного ремонту – 20830 грн.</w:t>
      </w:r>
    </w:p>
    <w:p w:rsidR="00044C46" w:rsidRDefault="00044C46" w:rsidP="00044C46">
      <w:pPr>
        <w:ind w:firstLine="720"/>
        <w:jc w:val="both"/>
        <w:rPr>
          <w:sz w:val="28"/>
          <w:szCs w:val="28"/>
          <w:lang w:val="uk-UA"/>
        </w:rPr>
      </w:pPr>
      <w:r>
        <w:rPr>
          <w:sz w:val="28"/>
          <w:szCs w:val="28"/>
          <w:lang w:val="uk-UA"/>
        </w:rPr>
        <w:t>КЕКВ 2220 –  311,00 грн. (медикаменти);</w:t>
      </w:r>
    </w:p>
    <w:p w:rsidR="00044C46" w:rsidRDefault="00044C46" w:rsidP="00044C46">
      <w:pPr>
        <w:ind w:firstLine="720"/>
        <w:jc w:val="both"/>
        <w:rPr>
          <w:sz w:val="28"/>
          <w:szCs w:val="28"/>
          <w:lang w:val="uk-UA"/>
        </w:rPr>
      </w:pPr>
      <w:r>
        <w:rPr>
          <w:sz w:val="28"/>
          <w:szCs w:val="28"/>
          <w:lang w:val="uk-UA"/>
        </w:rPr>
        <w:t>КЕКВ 2230 – 171285 (продукти харчування);</w:t>
      </w:r>
    </w:p>
    <w:p w:rsidR="00044C46" w:rsidRDefault="00044C46" w:rsidP="00044C46">
      <w:pPr>
        <w:ind w:firstLine="720"/>
        <w:jc w:val="both"/>
        <w:rPr>
          <w:sz w:val="28"/>
          <w:szCs w:val="28"/>
          <w:lang w:val="uk-UA"/>
        </w:rPr>
      </w:pPr>
      <w:r>
        <w:rPr>
          <w:sz w:val="28"/>
          <w:szCs w:val="28"/>
          <w:lang w:val="uk-UA"/>
        </w:rPr>
        <w:t>КЕКВ  2240 – 853 грн. ( зарядка вогнегасників) ;</w:t>
      </w:r>
    </w:p>
    <w:p w:rsidR="00044C46" w:rsidRDefault="00044C46" w:rsidP="00044C46">
      <w:pPr>
        <w:ind w:firstLine="720"/>
        <w:jc w:val="both"/>
        <w:rPr>
          <w:sz w:val="28"/>
          <w:szCs w:val="28"/>
          <w:lang w:val="uk-UA"/>
        </w:rPr>
      </w:pPr>
      <w:r>
        <w:rPr>
          <w:sz w:val="28"/>
          <w:szCs w:val="28"/>
          <w:lang w:val="uk-UA"/>
        </w:rPr>
        <w:t>КЕКВ 2240 – 5967 грн. ( евакуаційне освітлення);</w:t>
      </w:r>
    </w:p>
    <w:p w:rsidR="00044C46" w:rsidRDefault="00044C46" w:rsidP="00044C46">
      <w:pPr>
        <w:ind w:firstLine="720"/>
        <w:jc w:val="both"/>
        <w:rPr>
          <w:sz w:val="28"/>
          <w:szCs w:val="28"/>
          <w:lang w:val="uk-UA"/>
        </w:rPr>
      </w:pPr>
      <w:r>
        <w:rPr>
          <w:sz w:val="28"/>
          <w:szCs w:val="28"/>
          <w:lang w:val="uk-UA"/>
        </w:rPr>
        <w:t>КЕКВ 2240 – 54104 (послуги);</w:t>
      </w:r>
    </w:p>
    <w:p w:rsidR="00044C46" w:rsidRDefault="00044C46" w:rsidP="00044C46">
      <w:pPr>
        <w:ind w:firstLine="720"/>
        <w:jc w:val="both"/>
        <w:rPr>
          <w:sz w:val="28"/>
          <w:szCs w:val="28"/>
          <w:lang w:val="uk-UA"/>
        </w:rPr>
      </w:pPr>
      <w:r>
        <w:rPr>
          <w:sz w:val="28"/>
          <w:szCs w:val="28"/>
          <w:lang w:val="uk-UA"/>
        </w:rPr>
        <w:t>КЕКВ 2250 – 740 грн.(відрядження);</w:t>
      </w:r>
    </w:p>
    <w:p w:rsidR="00044C46" w:rsidRDefault="00044C46" w:rsidP="00044C46">
      <w:pPr>
        <w:ind w:firstLine="720"/>
        <w:jc w:val="both"/>
        <w:rPr>
          <w:sz w:val="28"/>
          <w:szCs w:val="28"/>
          <w:lang w:val="uk-UA"/>
        </w:rPr>
      </w:pPr>
      <w:r>
        <w:rPr>
          <w:sz w:val="28"/>
          <w:szCs w:val="28"/>
          <w:lang w:val="uk-UA"/>
        </w:rPr>
        <w:t>КЕКВ  2273 – 32994 грн. (електроенергія) ;</w:t>
      </w:r>
    </w:p>
    <w:p w:rsidR="00044C46" w:rsidRDefault="00044C46" w:rsidP="00044C46">
      <w:pPr>
        <w:ind w:firstLine="720"/>
        <w:jc w:val="both"/>
        <w:rPr>
          <w:sz w:val="28"/>
          <w:szCs w:val="28"/>
          <w:lang w:val="uk-UA"/>
        </w:rPr>
      </w:pPr>
      <w:r>
        <w:rPr>
          <w:sz w:val="28"/>
          <w:szCs w:val="28"/>
          <w:lang w:val="uk-UA"/>
        </w:rPr>
        <w:t>КЕКВ  2275 – 117</w:t>
      </w:r>
      <w:r w:rsidRPr="007609BA">
        <w:rPr>
          <w:sz w:val="28"/>
          <w:szCs w:val="28"/>
        </w:rPr>
        <w:t>0</w:t>
      </w:r>
      <w:r>
        <w:rPr>
          <w:sz w:val="28"/>
          <w:szCs w:val="28"/>
          <w:lang w:val="uk-UA"/>
        </w:rPr>
        <w:t>69 грн. (дрова);</w:t>
      </w:r>
    </w:p>
    <w:p w:rsidR="00044C46" w:rsidRDefault="00044C46" w:rsidP="00044C46">
      <w:pPr>
        <w:jc w:val="both"/>
        <w:rPr>
          <w:sz w:val="28"/>
          <w:szCs w:val="28"/>
          <w:lang w:val="uk-UA"/>
        </w:rPr>
      </w:pPr>
      <w:r>
        <w:rPr>
          <w:sz w:val="28"/>
          <w:szCs w:val="28"/>
          <w:lang w:val="uk-UA"/>
        </w:rPr>
        <w:t xml:space="preserve">     </w:t>
      </w:r>
    </w:p>
    <w:p w:rsidR="00044C46" w:rsidRDefault="00044C46" w:rsidP="00044C46">
      <w:pPr>
        <w:ind w:firstLine="720"/>
        <w:jc w:val="both"/>
        <w:rPr>
          <w:sz w:val="28"/>
          <w:szCs w:val="28"/>
          <w:lang w:val="uk-UA"/>
        </w:rPr>
      </w:pPr>
      <w:r>
        <w:rPr>
          <w:sz w:val="28"/>
          <w:szCs w:val="28"/>
          <w:lang w:val="uk-UA"/>
        </w:rPr>
        <w:t>Значна увага приділялась благоустрою території ДНЗ. Були оновлені квітники кожної групи. Висаджено 55 дерев, 20 кущів. Поповнився ландшафт ігрових майданчиків у стилі казок і мультфільмів.</w:t>
      </w:r>
    </w:p>
    <w:p w:rsidR="00044C46" w:rsidRDefault="00044C46" w:rsidP="00044C46">
      <w:pPr>
        <w:ind w:firstLine="720"/>
        <w:jc w:val="both"/>
        <w:rPr>
          <w:sz w:val="28"/>
          <w:szCs w:val="28"/>
          <w:lang w:val="uk-UA"/>
        </w:rPr>
      </w:pPr>
      <w:r>
        <w:rPr>
          <w:sz w:val="28"/>
          <w:szCs w:val="28"/>
          <w:lang w:val="uk-UA"/>
        </w:rPr>
        <w:t>Завезено пісок в пісочниці на кожен ігровий майданчик.</w:t>
      </w:r>
    </w:p>
    <w:p w:rsidR="00044C46" w:rsidRDefault="00044C46" w:rsidP="00044C46">
      <w:pPr>
        <w:ind w:firstLine="720"/>
        <w:jc w:val="both"/>
        <w:rPr>
          <w:sz w:val="28"/>
          <w:szCs w:val="28"/>
          <w:lang w:val="uk-UA"/>
        </w:rPr>
      </w:pPr>
      <w:r>
        <w:rPr>
          <w:sz w:val="28"/>
          <w:szCs w:val="28"/>
          <w:lang w:val="uk-UA"/>
        </w:rPr>
        <w:lastRenderedPageBreak/>
        <w:t>Я вдячна батькам, які допомагають нам у проведенні ремонтних робіт у групах, на території ДНЗ, створюють затишок та комфорт для дітей.</w:t>
      </w:r>
    </w:p>
    <w:p w:rsidR="00044C46" w:rsidRDefault="00044C46" w:rsidP="00044C46">
      <w:pPr>
        <w:ind w:firstLine="720"/>
        <w:jc w:val="both"/>
        <w:rPr>
          <w:sz w:val="28"/>
          <w:szCs w:val="28"/>
          <w:lang w:val="uk-UA"/>
        </w:rPr>
      </w:pPr>
      <w:r>
        <w:rPr>
          <w:sz w:val="28"/>
          <w:szCs w:val="28"/>
          <w:lang w:val="uk-UA"/>
        </w:rPr>
        <w:t>Ми маємо задовільну матеріально - технічну базу, наш заклад користується попитом серед батьків, колектив може і хоче працювати, тому ставимо перед собою нові завдання.</w:t>
      </w:r>
    </w:p>
    <w:p w:rsidR="00044C46" w:rsidRDefault="00044C46" w:rsidP="00044C46">
      <w:pPr>
        <w:ind w:firstLine="720"/>
        <w:jc w:val="both"/>
        <w:rPr>
          <w:sz w:val="28"/>
          <w:szCs w:val="28"/>
          <w:lang w:val="uk-UA"/>
        </w:rPr>
      </w:pPr>
      <w:r>
        <w:rPr>
          <w:sz w:val="28"/>
          <w:szCs w:val="28"/>
          <w:lang w:val="uk-UA"/>
        </w:rPr>
        <w:t>Розвиток закладу освіти можливий тільки за умов засвоєння нововведень та бачення власної перспективи розвитку.</w:t>
      </w:r>
    </w:p>
    <w:p w:rsidR="00044C46" w:rsidRDefault="00044C46" w:rsidP="00044C46">
      <w:pPr>
        <w:ind w:firstLine="720"/>
        <w:jc w:val="both"/>
        <w:rPr>
          <w:sz w:val="28"/>
          <w:szCs w:val="28"/>
          <w:lang w:val="uk-UA"/>
        </w:rPr>
      </w:pPr>
      <w:r>
        <w:rPr>
          <w:sz w:val="28"/>
          <w:szCs w:val="28"/>
          <w:lang w:val="uk-UA"/>
        </w:rPr>
        <w:t>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044C46" w:rsidRDefault="00044C46" w:rsidP="00044C46">
      <w:pPr>
        <w:ind w:firstLine="720"/>
        <w:jc w:val="both"/>
        <w:rPr>
          <w:sz w:val="28"/>
          <w:szCs w:val="28"/>
          <w:lang w:val="uk-UA"/>
        </w:rPr>
      </w:pPr>
      <w:r>
        <w:rPr>
          <w:sz w:val="28"/>
          <w:szCs w:val="28"/>
          <w:lang w:val="uk-UA"/>
        </w:rPr>
        <w:t>Сподіваюсь на подальшу співпрацю з колективом, родинами наших вихованців..</w:t>
      </w:r>
    </w:p>
    <w:p w:rsidR="00044C46" w:rsidRDefault="00044C46" w:rsidP="00044C46">
      <w:pPr>
        <w:ind w:firstLine="720"/>
        <w:jc w:val="both"/>
        <w:rPr>
          <w:sz w:val="28"/>
          <w:szCs w:val="28"/>
          <w:lang w:val="uk-UA"/>
        </w:rPr>
      </w:pPr>
    </w:p>
    <w:p w:rsidR="00044C46" w:rsidRPr="0010692D" w:rsidRDefault="00044C46" w:rsidP="00044C46">
      <w:pPr>
        <w:ind w:firstLine="720"/>
        <w:jc w:val="both"/>
        <w:rPr>
          <w:b/>
          <w:i/>
          <w:sz w:val="28"/>
          <w:szCs w:val="28"/>
          <w:lang w:val="uk-UA"/>
        </w:rPr>
      </w:pPr>
      <w:r w:rsidRPr="0010692D">
        <w:rPr>
          <w:b/>
          <w:i/>
          <w:sz w:val="28"/>
          <w:szCs w:val="28"/>
          <w:lang w:val="uk-UA"/>
        </w:rPr>
        <w:t>Дякую за увагу !!!</w:t>
      </w:r>
    </w:p>
    <w:p w:rsidR="005E22C9" w:rsidRDefault="005E22C9"/>
    <w:sectPr w:rsidR="005E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40CB"/>
    <w:multiLevelType w:val="hybridMultilevel"/>
    <w:tmpl w:val="C32015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8974A6"/>
    <w:multiLevelType w:val="hybridMultilevel"/>
    <w:tmpl w:val="C3402542"/>
    <w:lvl w:ilvl="0" w:tplc="957A082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46"/>
    <w:rsid w:val="00044C46"/>
    <w:rsid w:val="0013606A"/>
    <w:rsid w:val="001E62E4"/>
    <w:rsid w:val="005E22C9"/>
    <w:rsid w:val="008D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3506</Words>
  <Characters>19988</Characters>
  <Application>Microsoft Office Word</Application>
  <DocSecurity>0</DocSecurity>
  <Lines>166</Lines>
  <Paragraphs>46</Paragraphs>
  <ScaleCrop>false</ScaleCrop>
  <Company>SPecialiST RePack</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3</dc:creator>
  <cp:lastModifiedBy>RADA 3</cp:lastModifiedBy>
  <cp:revision>4</cp:revision>
  <dcterms:created xsi:type="dcterms:W3CDTF">2021-01-15T08:46:00Z</dcterms:created>
  <dcterms:modified xsi:type="dcterms:W3CDTF">2021-02-02T09:51:00Z</dcterms:modified>
</cp:coreProperties>
</file>